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spacing w:line="240" w:lineRule="auto"/>
        <w:ind w:left="-567" w:firstLine="0"/>
        <w:rPr/>
      </w:pPr>
      <w:r w:rsidDel="00000000" w:rsidR="00000000" w:rsidRPr="00000000">
        <w:rPr>
          <w:rtl w:val="0"/>
        </w:rPr>
      </w:r>
    </w:p>
    <w:p w:rsidR="00000000" w:rsidDel="00000000" w:rsidP="00000000" w:rsidRDefault="00000000" w:rsidRPr="00000000" w14:paraId="00000004">
      <w:pPr>
        <w:spacing w:line="240" w:lineRule="auto"/>
        <w:ind w:firstLine="0"/>
        <w:rPr/>
      </w:pPr>
      <w:r w:rsidDel="00000000" w:rsidR="00000000" w:rsidRPr="00000000">
        <w:rPr>
          <w:rtl w:val="0"/>
        </w:rPr>
        <w:t xml:space="preserve">МИНИСТЕРСТВО НАУКИ И ВЫСШЕГО ОБРАЗОВАНИЯ </w:t>
      </w:r>
    </w:p>
    <w:p w:rsidR="00000000" w:rsidDel="00000000" w:rsidP="00000000" w:rsidRDefault="00000000" w:rsidRPr="00000000" w14:paraId="00000005">
      <w:pPr>
        <w:spacing w:line="240" w:lineRule="auto"/>
        <w:ind w:firstLine="0"/>
        <w:rPr/>
      </w:pPr>
      <w:r w:rsidDel="00000000" w:rsidR="00000000" w:rsidRPr="00000000">
        <w:rPr>
          <w:rtl w:val="0"/>
        </w:rPr>
        <w:t xml:space="preserve">РОССИЙСКОЙ ФЕДЕРАЦИИ</w:t>
      </w:r>
    </w:p>
    <w:p w:rsidR="00000000" w:rsidDel="00000000" w:rsidP="00000000" w:rsidRDefault="00000000" w:rsidRPr="00000000" w14:paraId="00000006">
      <w:pPr>
        <w:spacing w:line="240" w:lineRule="auto"/>
        <w:ind w:firstLine="0"/>
        <w:rPr/>
      </w:pPr>
      <w:r w:rsidDel="00000000" w:rsidR="00000000" w:rsidRPr="00000000">
        <w:rPr>
          <w:rtl w:val="0"/>
        </w:rPr>
        <w:t xml:space="preserve">Федеральное государственное бюджетное образовательное учреждение</w:t>
      </w:r>
    </w:p>
    <w:p w:rsidR="00000000" w:rsidDel="00000000" w:rsidP="00000000" w:rsidRDefault="00000000" w:rsidRPr="00000000" w14:paraId="00000007">
      <w:pPr>
        <w:spacing w:line="240" w:lineRule="auto"/>
        <w:ind w:firstLine="0"/>
        <w:rPr/>
      </w:pPr>
      <w:r w:rsidDel="00000000" w:rsidR="00000000" w:rsidRPr="00000000">
        <w:rPr>
          <w:rtl w:val="0"/>
        </w:rPr>
        <w:t xml:space="preserve">высшего образования</w:t>
      </w:r>
    </w:p>
    <w:p w:rsidR="00000000" w:rsidDel="00000000" w:rsidP="00000000" w:rsidRDefault="00000000" w:rsidRPr="00000000" w14:paraId="00000008">
      <w:pPr>
        <w:spacing w:line="240" w:lineRule="auto"/>
        <w:ind w:firstLine="0"/>
        <w:rPr/>
      </w:pPr>
      <w:r w:rsidDel="00000000" w:rsidR="00000000" w:rsidRPr="00000000">
        <w:rPr>
          <w:rtl w:val="0"/>
        </w:rPr>
        <w:t xml:space="preserve">«Московский государственный технический университет имени Н.Э. Баумана</w:t>
      </w:r>
    </w:p>
    <w:p w:rsidR="00000000" w:rsidDel="00000000" w:rsidP="00000000" w:rsidRDefault="00000000" w:rsidRPr="00000000" w14:paraId="00000009">
      <w:pPr>
        <w:spacing w:line="240" w:lineRule="auto"/>
        <w:ind w:firstLine="0"/>
        <w:rPr>
          <w:b w:val="1"/>
        </w:rPr>
      </w:pPr>
      <w:r w:rsidDel="00000000" w:rsidR="00000000" w:rsidRPr="00000000">
        <w:rPr>
          <w:rtl w:val="0"/>
        </w:rPr>
        <w:t xml:space="preserve">(национальный исследовательский университет)»</w:t>
      </w:r>
      <w:r w:rsidDel="00000000" w:rsidR="00000000" w:rsidRPr="00000000">
        <w:rPr>
          <w:rtl w:val="0"/>
        </w:rPr>
      </w:r>
    </w:p>
    <w:p w:rsidR="00000000" w:rsidDel="00000000" w:rsidP="00000000" w:rsidRDefault="00000000" w:rsidRPr="00000000" w14:paraId="0000000A">
      <w:pPr>
        <w:spacing w:line="240" w:lineRule="auto"/>
        <w:ind w:firstLine="0"/>
        <w:rPr/>
      </w:pPr>
      <w:r w:rsidDel="00000000" w:rsidR="00000000" w:rsidRPr="00000000">
        <w:rPr>
          <w:rtl w:val="0"/>
        </w:rPr>
      </w:r>
    </w:p>
    <w:p w:rsidR="00000000" w:rsidDel="00000000" w:rsidP="00000000" w:rsidRDefault="00000000" w:rsidRPr="00000000" w14:paraId="0000000B">
      <w:pPr>
        <w:spacing w:line="240" w:lineRule="auto"/>
        <w:ind w:firstLine="0"/>
        <w:rPr/>
      </w:pPr>
      <w:r w:rsidDel="00000000" w:rsidR="00000000" w:rsidRPr="00000000">
        <w:rPr>
          <w:rtl w:val="0"/>
        </w:rPr>
      </w:r>
    </w:p>
    <w:p w:rsidR="00000000" w:rsidDel="00000000" w:rsidP="00000000" w:rsidRDefault="00000000" w:rsidRPr="00000000" w14:paraId="0000000C">
      <w:pPr>
        <w:spacing w:line="240" w:lineRule="auto"/>
        <w:ind w:firstLine="0"/>
        <w:rPr/>
      </w:pPr>
      <w:r w:rsidDel="00000000" w:rsidR="00000000" w:rsidRPr="00000000">
        <w:rPr>
          <w:rtl w:val="0"/>
        </w:rPr>
      </w:r>
    </w:p>
    <w:p w:rsidR="00000000" w:rsidDel="00000000" w:rsidP="00000000" w:rsidRDefault="00000000" w:rsidRPr="00000000" w14:paraId="0000000D">
      <w:pPr>
        <w:spacing w:line="240" w:lineRule="auto"/>
        <w:ind w:firstLine="0"/>
        <w:rPr/>
      </w:pPr>
      <w:r w:rsidDel="00000000" w:rsidR="00000000" w:rsidRPr="00000000">
        <w:rPr>
          <w:rtl w:val="0"/>
        </w:rPr>
      </w:r>
    </w:p>
    <w:p w:rsidR="00000000" w:rsidDel="00000000" w:rsidP="00000000" w:rsidRDefault="00000000" w:rsidRPr="00000000" w14:paraId="0000000E">
      <w:pPr>
        <w:spacing w:line="240" w:lineRule="auto"/>
        <w:ind w:firstLine="0"/>
        <w:rPr/>
      </w:pPr>
      <w:r w:rsidDel="00000000" w:rsidR="00000000" w:rsidRPr="00000000">
        <w:rPr>
          <w:rtl w:val="0"/>
        </w:rPr>
      </w:r>
    </w:p>
    <w:p w:rsidR="00000000" w:rsidDel="00000000" w:rsidP="00000000" w:rsidRDefault="00000000" w:rsidRPr="00000000" w14:paraId="0000000F">
      <w:pPr>
        <w:spacing w:line="240" w:lineRule="auto"/>
        <w:ind w:firstLine="0"/>
        <w:rPr/>
      </w:pPr>
      <w:r w:rsidDel="00000000" w:rsidR="00000000" w:rsidRPr="00000000">
        <w:rPr>
          <w:rtl w:val="0"/>
        </w:rPr>
      </w:r>
    </w:p>
    <w:p w:rsidR="00000000" w:rsidDel="00000000" w:rsidP="00000000" w:rsidRDefault="00000000" w:rsidRPr="00000000" w14:paraId="00000010">
      <w:pPr>
        <w:spacing w:line="240" w:lineRule="auto"/>
        <w:ind w:firstLine="0"/>
        <w:rPr>
          <w:b w:val="1"/>
        </w:rPr>
      </w:pPr>
      <w:r w:rsidDel="00000000" w:rsidR="00000000" w:rsidRPr="00000000">
        <w:rPr>
          <w:b w:val="1"/>
          <w:rtl w:val="0"/>
        </w:rPr>
        <w:t xml:space="preserve">ВЫПУСКНАЯ КВАЛИФИКАЦИОННАЯ РАБОТА </w:t>
      </w:r>
    </w:p>
    <w:p w:rsidR="00000000" w:rsidDel="00000000" w:rsidP="00000000" w:rsidRDefault="00000000" w:rsidRPr="00000000" w14:paraId="00000011">
      <w:pPr>
        <w:spacing w:line="240" w:lineRule="auto"/>
        <w:ind w:firstLine="0"/>
        <w:rPr>
          <w:b w:val="1"/>
        </w:rPr>
      </w:pPr>
      <w:r w:rsidDel="00000000" w:rsidR="00000000" w:rsidRPr="00000000">
        <w:rPr>
          <w:b w:val="1"/>
          <w:rtl w:val="0"/>
        </w:rPr>
        <w:t xml:space="preserve">по курсу </w:t>
      </w:r>
    </w:p>
    <w:p w:rsidR="00000000" w:rsidDel="00000000" w:rsidP="00000000" w:rsidRDefault="00000000" w:rsidRPr="00000000" w14:paraId="00000012">
      <w:pPr>
        <w:spacing w:line="240" w:lineRule="auto"/>
        <w:ind w:firstLine="0"/>
        <w:rPr/>
      </w:pPr>
      <w:r w:rsidDel="00000000" w:rsidR="00000000" w:rsidRPr="00000000">
        <w:rPr>
          <w:rtl w:val="0"/>
        </w:rPr>
        <w:t xml:space="preserve">«Data Science Pro»</w:t>
      </w:r>
    </w:p>
    <w:p w:rsidR="00000000" w:rsidDel="00000000" w:rsidP="00000000" w:rsidRDefault="00000000" w:rsidRPr="00000000" w14:paraId="00000013">
      <w:pPr>
        <w:spacing w:line="240" w:lineRule="auto"/>
        <w:ind w:firstLine="0"/>
        <w:rPr>
          <w:u w:val="single"/>
        </w:rPr>
      </w:pPr>
      <w:bookmarkStart w:colFirst="0" w:colLast="0" w:name="_heading=h.3rdcrjn" w:id="0"/>
      <w:bookmarkEnd w:id="0"/>
      <w:r w:rsidDel="00000000" w:rsidR="00000000" w:rsidRPr="00000000">
        <w:rPr>
          <w:rtl w:val="0"/>
        </w:rPr>
      </w:r>
    </w:p>
    <w:p w:rsidR="00000000" w:rsidDel="00000000" w:rsidP="00000000" w:rsidRDefault="00000000" w:rsidRPr="00000000" w14:paraId="00000014">
      <w:pPr>
        <w:spacing w:line="240" w:lineRule="auto"/>
        <w:ind w:firstLine="0"/>
        <w:rPr>
          <w:u w:val="single"/>
        </w:rPr>
      </w:pPr>
      <w:r w:rsidDel="00000000" w:rsidR="00000000" w:rsidRPr="00000000">
        <w:rPr>
          <w:rtl w:val="0"/>
        </w:rPr>
      </w:r>
    </w:p>
    <w:p w:rsidR="00000000" w:rsidDel="00000000" w:rsidP="00000000" w:rsidRDefault="00000000" w:rsidRPr="00000000" w14:paraId="00000015">
      <w:pPr>
        <w:spacing w:line="240" w:lineRule="auto"/>
        <w:ind w:firstLine="0"/>
        <w:rPr>
          <w:u w:val="single"/>
        </w:rPr>
      </w:pPr>
      <w:r w:rsidDel="00000000" w:rsidR="00000000" w:rsidRPr="00000000">
        <w:rPr>
          <w:rtl w:val="0"/>
        </w:rPr>
      </w:r>
    </w:p>
    <w:p w:rsidR="00000000" w:rsidDel="00000000" w:rsidP="00000000" w:rsidRDefault="00000000" w:rsidRPr="00000000" w14:paraId="00000016">
      <w:pPr>
        <w:spacing w:line="240" w:lineRule="auto"/>
        <w:ind w:firstLine="0"/>
        <w:rPr>
          <w:u w:val="single"/>
        </w:rPr>
      </w:pPr>
      <w:r w:rsidDel="00000000" w:rsidR="00000000" w:rsidRPr="00000000">
        <w:rPr>
          <w:rtl w:val="0"/>
        </w:rPr>
      </w:r>
    </w:p>
    <w:p w:rsidR="00000000" w:rsidDel="00000000" w:rsidP="00000000" w:rsidRDefault="00000000" w:rsidRPr="00000000" w14:paraId="00000017">
      <w:pPr>
        <w:spacing w:line="240" w:lineRule="auto"/>
        <w:ind w:firstLine="0"/>
        <w:rPr>
          <w:u w:val="single"/>
        </w:rPr>
      </w:pPr>
      <w:r w:rsidDel="00000000" w:rsidR="00000000" w:rsidRPr="00000000">
        <w:rPr>
          <w:rtl w:val="0"/>
        </w:rPr>
      </w:r>
    </w:p>
    <w:p w:rsidR="00000000" w:rsidDel="00000000" w:rsidP="00000000" w:rsidRDefault="00000000" w:rsidRPr="00000000" w14:paraId="00000018">
      <w:pPr>
        <w:spacing w:line="240" w:lineRule="auto"/>
        <w:ind w:firstLine="0"/>
        <w:rPr>
          <w:u w:val="single"/>
        </w:rPr>
      </w:pPr>
      <w:r w:rsidDel="00000000" w:rsidR="00000000" w:rsidRPr="00000000">
        <w:rPr>
          <w:rtl w:val="0"/>
        </w:rPr>
      </w:r>
    </w:p>
    <w:p w:rsidR="00000000" w:rsidDel="00000000" w:rsidP="00000000" w:rsidRDefault="00000000" w:rsidRPr="00000000" w14:paraId="00000019">
      <w:pPr>
        <w:spacing w:line="240" w:lineRule="auto"/>
        <w:ind w:firstLine="0"/>
        <w:rPr>
          <w:u w:val="single"/>
        </w:rPr>
      </w:pPr>
      <w:r w:rsidDel="00000000" w:rsidR="00000000" w:rsidRPr="00000000">
        <w:rPr>
          <w:rtl w:val="0"/>
        </w:rPr>
      </w:r>
    </w:p>
    <w:p w:rsidR="00000000" w:rsidDel="00000000" w:rsidP="00000000" w:rsidRDefault="00000000" w:rsidRPr="00000000" w14:paraId="0000001A">
      <w:pPr>
        <w:spacing w:line="240" w:lineRule="auto"/>
        <w:ind w:firstLine="0"/>
        <w:rPr>
          <w:u w:val="single"/>
        </w:rPr>
      </w:pPr>
      <w:r w:rsidDel="00000000" w:rsidR="00000000" w:rsidRPr="00000000">
        <w:rPr>
          <w:rtl w:val="0"/>
        </w:rPr>
      </w:r>
    </w:p>
    <w:p w:rsidR="00000000" w:rsidDel="00000000" w:rsidP="00000000" w:rsidRDefault="00000000" w:rsidRPr="00000000" w14:paraId="0000001B">
      <w:pPr>
        <w:spacing w:line="240" w:lineRule="auto"/>
        <w:ind w:firstLine="0"/>
        <w:rPr>
          <w:u w:val="single"/>
        </w:rPr>
      </w:pPr>
      <w:r w:rsidDel="00000000" w:rsidR="00000000" w:rsidRPr="00000000">
        <w:rPr>
          <w:rtl w:val="0"/>
        </w:rPr>
      </w:r>
    </w:p>
    <w:p w:rsidR="00000000" w:rsidDel="00000000" w:rsidP="00000000" w:rsidRDefault="00000000" w:rsidRPr="00000000" w14:paraId="0000001C">
      <w:pPr>
        <w:spacing w:line="240" w:lineRule="auto"/>
        <w:ind w:firstLine="0"/>
        <w:rPr>
          <w:u w:val="single"/>
        </w:rPr>
      </w:pPr>
      <w:r w:rsidDel="00000000" w:rsidR="00000000" w:rsidRPr="00000000">
        <w:rPr>
          <w:rtl w:val="0"/>
        </w:rPr>
      </w:r>
    </w:p>
    <w:p w:rsidR="00000000" w:rsidDel="00000000" w:rsidP="00000000" w:rsidRDefault="00000000" w:rsidRPr="00000000" w14:paraId="0000001D">
      <w:pPr>
        <w:spacing w:line="240" w:lineRule="auto"/>
        <w:ind w:firstLine="0"/>
        <w:rPr>
          <w:u w:val="single"/>
        </w:rPr>
      </w:pPr>
      <w:r w:rsidDel="00000000" w:rsidR="00000000" w:rsidRPr="00000000">
        <w:rPr>
          <w:rtl w:val="0"/>
        </w:rPr>
      </w:r>
    </w:p>
    <w:p w:rsidR="00000000" w:rsidDel="00000000" w:rsidP="00000000" w:rsidRDefault="00000000" w:rsidRPr="00000000" w14:paraId="0000001E">
      <w:pPr>
        <w:spacing w:line="240" w:lineRule="auto"/>
        <w:ind w:firstLine="0"/>
        <w:rPr>
          <w:u w:val="single"/>
        </w:rPr>
      </w:pPr>
      <w:r w:rsidDel="00000000" w:rsidR="00000000" w:rsidRPr="00000000">
        <w:rPr>
          <w:rtl w:val="0"/>
        </w:rPr>
      </w:r>
    </w:p>
    <w:p w:rsidR="00000000" w:rsidDel="00000000" w:rsidP="00000000" w:rsidRDefault="00000000" w:rsidRPr="00000000" w14:paraId="0000001F">
      <w:pPr>
        <w:spacing w:line="240" w:lineRule="auto"/>
        <w:ind w:firstLine="0"/>
        <w:rPr>
          <w:u w:val="single"/>
        </w:rPr>
      </w:pPr>
      <w:r w:rsidDel="00000000" w:rsidR="00000000" w:rsidRPr="00000000">
        <w:rPr>
          <w:rtl w:val="0"/>
        </w:rPr>
      </w:r>
    </w:p>
    <w:p w:rsidR="00000000" w:rsidDel="00000000" w:rsidP="00000000" w:rsidRDefault="00000000" w:rsidRPr="00000000" w14:paraId="00000020">
      <w:pPr>
        <w:spacing w:line="240" w:lineRule="auto"/>
        <w:ind w:firstLine="0"/>
        <w:jc w:val="both"/>
        <w:rPr>
          <w:u w:val="single"/>
        </w:rPr>
      </w:pPr>
      <w:r w:rsidDel="00000000" w:rsidR="00000000" w:rsidRPr="00000000">
        <w:rPr>
          <w:rtl w:val="0"/>
        </w:rPr>
      </w:r>
    </w:p>
    <w:p w:rsidR="00000000" w:rsidDel="00000000" w:rsidP="00000000" w:rsidRDefault="00000000" w:rsidRPr="00000000" w14:paraId="00000021">
      <w:pPr>
        <w:spacing w:line="240" w:lineRule="auto"/>
        <w:ind w:firstLine="0"/>
        <w:jc w:val="both"/>
        <w:rPr/>
      </w:pPr>
      <w:r w:rsidDel="00000000" w:rsidR="00000000" w:rsidRPr="00000000">
        <w:rPr>
          <w:rtl w:val="0"/>
        </w:rPr>
        <w:t xml:space="preserve">Слушатель</w:t>
        <w:tab/>
        <w:tab/>
        <w:tab/>
        <w:tab/>
        <w:tab/>
        <w:tab/>
      </w:r>
      <w:r w:rsidDel="00000000" w:rsidR="00000000" w:rsidRPr="00000000">
        <w:rPr>
          <w:u w:val="single"/>
          <w:rtl w:val="0"/>
        </w:rPr>
        <w:t xml:space="preserve">Тимбаева Инна Анатольевна_</w:t>
      </w:r>
      <w:r w:rsidDel="00000000" w:rsidR="00000000" w:rsidRPr="00000000">
        <w:rPr>
          <w:rtl w:val="0"/>
        </w:rPr>
        <w:tab/>
      </w:r>
    </w:p>
    <w:p w:rsidR="00000000" w:rsidDel="00000000" w:rsidP="00000000" w:rsidRDefault="00000000" w:rsidRPr="00000000" w14:paraId="00000022">
      <w:pPr>
        <w:spacing w:line="240" w:lineRule="auto"/>
        <w:ind w:firstLine="0"/>
        <w:jc w:val="both"/>
        <w:rPr>
          <w:u w:val="single"/>
        </w:rPr>
      </w:pPr>
      <w:r w:rsidDel="00000000" w:rsidR="00000000" w:rsidRPr="00000000">
        <w:rPr>
          <w:rtl w:val="0"/>
        </w:rPr>
        <w:t xml:space="preserve">                                                                                              (ФИО)</w:t>
      </w:r>
      <w:r w:rsidDel="00000000" w:rsidR="00000000" w:rsidRPr="00000000">
        <w:rPr>
          <w:rtl w:val="0"/>
        </w:rPr>
      </w:r>
    </w:p>
    <w:p w:rsidR="00000000" w:rsidDel="00000000" w:rsidP="00000000" w:rsidRDefault="00000000" w:rsidRPr="00000000" w14:paraId="00000023">
      <w:pPr>
        <w:spacing w:line="240" w:lineRule="auto"/>
        <w:ind w:firstLine="0"/>
        <w:jc w:val="both"/>
        <w:rPr>
          <w:u w:val="single"/>
        </w:rPr>
      </w:pPr>
      <w:r w:rsidDel="00000000" w:rsidR="00000000" w:rsidRPr="00000000">
        <w:rPr>
          <w:rtl w:val="0"/>
        </w:rPr>
      </w:r>
    </w:p>
    <w:p w:rsidR="00000000" w:rsidDel="00000000" w:rsidP="00000000" w:rsidRDefault="00000000" w:rsidRPr="00000000" w14:paraId="00000024">
      <w:pPr>
        <w:spacing w:line="240" w:lineRule="auto"/>
        <w:ind w:firstLine="0"/>
        <w:jc w:val="both"/>
        <w:rPr/>
      </w:pPr>
      <w:r w:rsidDel="00000000" w:rsidR="00000000" w:rsidRPr="00000000">
        <w:rPr>
          <w:rtl w:val="0"/>
        </w:rPr>
      </w:r>
    </w:p>
    <w:p w:rsidR="00000000" w:rsidDel="00000000" w:rsidP="00000000" w:rsidRDefault="00000000" w:rsidRPr="00000000" w14:paraId="00000025">
      <w:pPr>
        <w:spacing w:line="240" w:lineRule="auto"/>
        <w:ind w:firstLine="0"/>
        <w:jc w:val="both"/>
        <w:rPr/>
      </w:pPr>
      <w:r w:rsidDel="00000000" w:rsidR="00000000" w:rsidRPr="00000000">
        <w:rPr>
          <w:rtl w:val="0"/>
        </w:rPr>
      </w:r>
    </w:p>
    <w:p w:rsidR="00000000" w:rsidDel="00000000" w:rsidP="00000000" w:rsidRDefault="00000000" w:rsidRPr="00000000" w14:paraId="00000026">
      <w:pPr>
        <w:spacing w:line="240" w:lineRule="auto"/>
        <w:ind w:firstLine="0"/>
        <w:jc w:val="both"/>
        <w:rPr/>
      </w:pPr>
      <w:r w:rsidDel="00000000" w:rsidR="00000000" w:rsidRPr="00000000">
        <w:rPr>
          <w:rtl w:val="0"/>
        </w:rPr>
      </w:r>
    </w:p>
    <w:p w:rsidR="00000000" w:rsidDel="00000000" w:rsidP="00000000" w:rsidRDefault="00000000" w:rsidRPr="00000000" w14:paraId="00000027">
      <w:pPr>
        <w:tabs>
          <w:tab w:val="left" w:leader="none" w:pos="3240"/>
        </w:tabs>
        <w:spacing w:line="240" w:lineRule="auto"/>
        <w:ind w:firstLine="0"/>
        <w:jc w:val="left"/>
        <w:rPr/>
      </w:pPr>
      <w:r w:rsidDel="00000000" w:rsidR="00000000" w:rsidRPr="00000000">
        <w:rPr>
          <w:rtl w:val="0"/>
        </w:rPr>
      </w:r>
    </w:p>
    <w:p w:rsidR="00000000" w:rsidDel="00000000" w:rsidP="00000000" w:rsidRDefault="00000000" w:rsidRPr="00000000" w14:paraId="00000028">
      <w:pPr>
        <w:tabs>
          <w:tab w:val="left" w:leader="none" w:pos="3240"/>
        </w:tabs>
        <w:spacing w:line="240" w:lineRule="auto"/>
        <w:ind w:firstLine="0"/>
        <w:jc w:val="left"/>
        <w:rPr/>
      </w:pPr>
      <w:r w:rsidDel="00000000" w:rsidR="00000000" w:rsidRPr="00000000">
        <w:rPr>
          <w:rtl w:val="0"/>
        </w:rPr>
      </w:r>
    </w:p>
    <w:p w:rsidR="00000000" w:rsidDel="00000000" w:rsidP="00000000" w:rsidRDefault="00000000" w:rsidRPr="00000000" w14:paraId="00000029">
      <w:pPr>
        <w:tabs>
          <w:tab w:val="left" w:leader="none" w:pos="3240"/>
        </w:tabs>
        <w:spacing w:line="240" w:lineRule="auto"/>
        <w:ind w:firstLine="0"/>
        <w:rPr>
          <w:u w:val="single"/>
        </w:rPr>
      </w:pPr>
      <w:bookmarkStart w:colFirst="0" w:colLast="0" w:name="_heading=h.gjdgxs" w:id="1"/>
      <w:bookmarkEnd w:id="1"/>
      <w:r w:rsidDel="00000000" w:rsidR="00000000" w:rsidRPr="00000000">
        <w:rPr>
          <w:rtl w:val="0"/>
        </w:rPr>
        <w:t xml:space="preserve">Москва, 2024</w:t>
      </w: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rPr/>
      </w:pPr>
      <w:r w:rsidDel="00000000" w:rsidR="00000000" w:rsidRPr="00000000">
        <w:rPr>
          <w:rtl w:val="0"/>
        </w:rPr>
        <w:t xml:space="preserve">Пояснительная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записк</w:t>
      </w:r>
      <w:r w:rsidDel="00000000" w:rsidR="00000000" w:rsidRPr="00000000">
        <w:rPr>
          <w:rtl w:val="0"/>
        </w:rPr>
        <w:t xml:space="preserve">а</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5.19685039370086" w:right="0" w:firstLine="0"/>
        <w:jc w:val="left"/>
        <w:rPr/>
      </w:pPr>
      <w:r w:rsidDel="00000000" w:rsidR="00000000" w:rsidRPr="00000000">
        <w:rPr>
          <w:rtl w:val="0"/>
        </w:rPr>
        <w:t xml:space="preserve">1. Аналитическая часть</w:t>
      </w:r>
    </w:p>
    <w:p w:rsidR="00000000" w:rsidDel="00000000" w:rsidP="00000000" w:rsidRDefault="00000000" w:rsidRPr="00000000" w14:paraId="0000002F">
      <w:pPr>
        <w:ind w:left="-425.19685039370086" w:firstLine="0"/>
        <w:jc w:val="both"/>
        <w:rPr>
          <w:i w:val="1"/>
        </w:rPr>
      </w:pPr>
      <w:r w:rsidDel="00000000" w:rsidR="00000000" w:rsidRPr="00000000">
        <w:rPr>
          <w:i w:val="1"/>
          <w:rtl w:val="0"/>
        </w:rPr>
        <w:t xml:space="preserve">1.1. Постановка задачи.</w:t>
      </w:r>
    </w:p>
    <w:p w:rsidR="00000000" w:rsidDel="00000000" w:rsidP="00000000" w:rsidRDefault="00000000" w:rsidRPr="00000000" w14:paraId="00000030">
      <w:pPr>
        <w:widowControl w:val="0"/>
        <w:spacing w:line="325.71432000000004" w:lineRule="auto"/>
        <w:ind w:left="-425.19685039370086" w:firstLine="0"/>
        <w:jc w:val="both"/>
        <w:rPr/>
      </w:pPr>
      <w:r w:rsidDel="00000000" w:rsidR="00000000" w:rsidRPr="00000000">
        <w:rPr>
          <w:rtl w:val="0"/>
        </w:rPr>
        <w:t xml:space="preserve">Разработка модели, которая будет предсказывать значения модуля упругости и прочности при растяжении композитов на основе их состава и процесса производства. </w:t>
      </w:r>
    </w:p>
    <w:p w:rsidR="00000000" w:rsidDel="00000000" w:rsidP="00000000" w:rsidRDefault="00000000" w:rsidRPr="00000000" w14:paraId="00000031">
      <w:pPr>
        <w:widowControl w:val="0"/>
        <w:spacing w:line="325.71432000000004" w:lineRule="auto"/>
        <w:ind w:left="-425.19685039370086" w:firstLine="0"/>
        <w:jc w:val="both"/>
        <w:rPr/>
      </w:pPr>
      <w:r w:rsidDel="00000000" w:rsidR="00000000" w:rsidRPr="00000000">
        <w:rPr>
          <w:rtl w:val="0"/>
        </w:rPr>
        <w:t xml:space="preserve">Композиты имеют такие структурные элементы, как матрица и нашивка. Матрица - материал, внутри которого располагается набивка (нашивка). Нашивка  - это те компоненты, которые призваны усовершенствовать свойства материала (матрицы). Прогнозные модели помогают сократить количество проводимых испытаний, так как процесс производства композитов может быть очень сложным, учитывая что конечные свойства материала зависят от многих факторов, таких как температура, состав материала и многие другие.</w:t>
      </w:r>
    </w:p>
    <w:p w:rsidR="00000000" w:rsidDel="00000000" w:rsidP="00000000" w:rsidRDefault="00000000" w:rsidRPr="00000000" w14:paraId="00000032">
      <w:pPr>
        <w:widowControl w:val="0"/>
        <w:spacing w:line="325.71432000000004" w:lineRule="auto"/>
        <w:ind w:left="-425.19685039370086" w:firstLine="0"/>
        <w:jc w:val="both"/>
        <w:rPr/>
      </w:pPr>
      <w:r w:rsidDel="00000000" w:rsidR="00000000" w:rsidRPr="00000000">
        <w:rPr>
          <w:rtl w:val="0"/>
        </w:rPr>
        <w:t xml:space="preserve">Для построения модели использованы, предоставленные в формате excel, экспериментальные наблюдения по 13 показателям: 'Угол нашивки, град', 'Шаг нашивки', 'Плотность нашивки', 'Соотношение матрица-наполнитель', 'Плотность, кг/м3',  'модуль упругости, ГПа', 'Количество отвердителя, м.%', 'Содержание эпоксидных групп,%_2', 'Температура вспышки, С_2', 'Поверхностная плотность, г/м2', 'Модуль упругости при растяжении, ГПа',  'Прочность при растяжении, МПа', 'Потребление смолы, г/м2'.Общее число наблюдений - 1023. Практическая часть анализа, обработки данных и построения моделей выполнена при помощи языка Python.</w:t>
      </w:r>
    </w:p>
    <w:p w:rsidR="00000000" w:rsidDel="00000000" w:rsidP="00000000" w:rsidRDefault="00000000" w:rsidRPr="00000000" w14:paraId="00000033">
      <w:pPr>
        <w:widowControl w:val="0"/>
        <w:spacing w:line="325.71432000000004" w:lineRule="auto"/>
        <w:ind w:left="-425.19685039370086" w:firstLine="0"/>
        <w:jc w:val="both"/>
        <w:rPr/>
      </w:pPr>
      <w:r w:rsidDel="00000000" w:rsidR="00000000" w:rsidRPr="00000000">
        <w:rPr>
          <w:rtl w:val="0"/>
        </w:rPr>
        <w:t xml:space="preserve">Данные имеют следующую структуру:</w:t>
      </w:r>
    </w:p>
    <w:p w:rsidR="00000000" w:rsidDel="00000000" w:rsidP="00000000" w:rsidRDefault="00000000" w:rsidRPr="00000000" w14:paraId="00000034">
      <w:pPr>
        <w:widowControl w:val="0"/>
        <w:spacing w:line="325.71432000000004" w:lineRule="auto"/>
        <w:ind w:left="-425.19685039370086" w:firstLine="0"/>
        <w:jc w:val="both"/>
        <w:rPr/>
      </w:pPr>
      <w:r w:rsidDel="00000000" w:rsidR="00000000" w:rsidRPr="00000000">
        <w:rPr/>
        <w:drawing>
          <wp:inline distB="19050" distT="19050" distL="19050" distR="19050">
            <wp:extent cx="2951798" cy="1765070"/>
            <wp:effectExtent b="0" l="0" r="0" t="0"/>
            <wp:docPr id="9"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2951798" cy="176507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2127" w:hanging="2835.6614173228345"/>
        <w:jc w:val="both"/>
        <w:rPr/>
      </w:pPr>
      <w:r w:rsidDel="00000000" w:rsidR="00000000" w:rsidRPr="00000000">
        <w:rPr/>
        <w:drawing>
          <wp:inline distB="114300" distT="114300" distL="114300" distR="114300">
            <wp:extent cx="6554269" cy="1428495"/>
            <wp:effectExtent b="0" l="0" r="0" t="0"/>
            <wp:docPr id="22"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6554269" cy="142849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widowControl w:val="0"/>
        <w:spacing w:line="240" w:lineRule="auto"/>
        <w:ind w:left="-425.19685039370086" w:firstLine="0"/>
        <w:jc w:val="both"/>
        <w:rPr/>
      </w:pPr>
      <w:r w:rsidDel="00000000" w:rsidR="00000000" w:rsidRPr="00000000">
        <w:rPr>
          <w:rtl w:val="0"/>
        </w:rPr>
      </w:r>
    </w:p>
    <w:p w:rsidR="00000000" w:rsidDel="00000000" w:rsidP="00000000" w:rsidRDefault="00000000" w:rsidRPr="00000000" w14:paraId="00000037">
      <w:pPr>
        <w:ind w:left="1418" w:hanging="1843.196850393701"/>
        <w:jc w:val="both"/>
        <w:rPr>
          <w:i w:val="1"/>
        </w:rPr>
      </w:pPr>
      <w:r w:rsidDel="00000000" w:rsidR="00000000" w:rsidRPr="00000000">
        <w:rPr>
          <w:i w:val="1"/>
          <w:rtl w:val="0"/>
        </w:rPr>
        <w:t xml:space="preserve">1.2. Описание используемых методов.</w:t>
      </w:r>
    </w:p>
    <w:p w:rsidR="00000000" w:rsidDel="00000000" w:rsidP="00000000" w:rsidRDefault="00000000" w:rsidRPr="00000000" w14:paraId="00000038">
      <w:pPr>
        <w:widowControl w:val="0"/>
        <w:spacing w:after="200" w:line="240" w:lineRule="auto"/>
        <w:ind w:left="-708.6614173228347" w:firstLine="0"/>
        <w:jc w:val="both"/>
        <w:rPr>
          <w:rFonts w:ascii="Times" w:cs="Times" w:eastAsia="Times" w:hAnsi="Times"/>
        </w:rPr>
      </w:pPr>
      <w:r w:rsidDel="00000000" w:rsidR="00000000" w:rsidRPr="00000000">
        <w:rPr>
          <w:rFonts w:ascii="Times" w:cs="Times" w:eastAsia="Times" w:hAnsi="Times"/>
          <w:rtl w:val="0"/>
        </w:rPr>
        <w:t xml:space="preserve">Для предсказания значения модуля упругости и прочности при растяжении использовались следующие регрессионные модели: </w:t>
      </w:r>
    </w:p>
    <w:p w:rsidR="00000000" w:rsidDel="00000000" w:rsidP="00000000" w:rsidRDefault="00000000" w:rsidRPr="00000000" w14:paraId="00000039">
      <w:pPr>
        <w:widowControl w:val="0"/>
        <w:spacing w:after="200" w:line="240" w:lineRule="auto"/>
        <w:ind w:left="-708.6614173228347" w:firstLine="0"/>
        <w:jc w:val="both"/>
        <w:rPr>
          <w:rFonts w:ascii="Times" w:cs="Times" w:eastAsia="Times" w:hAnsi="Times"/>
        </w:rPr>
      </w:pPr>
      <w:r w:rsidDel="00000000" w:rsidR="00000000" w:rsidRPr="00000000">
        <w:rPr>
          <w:rFonts w:ascii="Times" w:cs="Times" w:eastAsia="Times" w:hAnsi="Times"/>
          <w:rtl w:val="0"/>
        </w:rPr>
        <w:t xml:space="preserve">1.</w:t>
      </w:r>
      <w:r w:rsidDel="00000000" w:rsidR="00000000" w:rsidRPr="00000000">
        <w:rPr>
          <w:rFonts w:ascii="Times" w:cs="Times" w:eastAsia="Times" w:hAnsi="Times"/>
          <w:b w:val="1"/>
          <w:rtl w:val="0"/>
        </w:rPr>
        <w:t xml:space="preserve"> Линейная регрессия </w:t>
      </w:r>
      <w:r w:rsidDel="00000000" w:rsidR="00000000" w:rsidRPr="00000000">
        <w:rPr>
          <w:rFonts w:ascii="Times" w:cs="Times" w:eastAsia="Times" w:hAnsi="Times"/>
          <w:rtl w:val="0"/>
        </w:rPr>
        <w:t xml:space="preserve">—  один из самых простых и широко используемых методов машинного обучения. </w:t>
      </w:r>
    </w:p>
    <w:p w:rsidR="00000000" w:rsidDel="00000000" w:rsidP="00000000" w:rsidRDefault="00000000" w:rsidRPr="00000000" w14:paraId="0000003A">
      <w:pPr>
        <w:widowControl w:val="0"/>
        <w:shd w:fill="ffffff" w:val="clear"/>
        <w:spacing w:after="400" w:line="240" w:lineRule="auto"/>
        <w:ind w:left="-708.6614173228347" w:firstLine="0"/>
        <w:jc w:val="both"/>
        <w:rPr>
          <w:rFonts w:ascii="Times" w:cs="Times" w:eastAsia="Times" w:hAnsi="Times"/>
          <w:color w:val="222222"/>
        </w:rPr>
      </w:pPr>
      <w:r w:rsidDel="00000000" w:rsidR="00000000" w:rsidRPr="00000000">
        <w:rPr>
          <w:rFonts w:ascii="Times" w:cs="Times" w:eastAsia="Times" w:hAnsi="Times"/>
          <w:rtl w:val="0"/>
        </w:rPr>
        <w:t xml:space="preserve">Регрессионный анализ осуществляется путем оценки коэффициента линейного уравнения. При этом может быть одна или несколько независимых переменных, которые коррелируют и лучше всех подходят для прогнозирования значения зависимой переменной. Можно считать, что регрессионный анализ выполняется путем подгонки прямой линии к данным, которые стремятся к уменьшению расхождения между фактическими и прогнозируемыми значениями зависимой переменной. </w:t>
      </w:r>
      <w:r w:rsidDel="00000000" w:rsidR="00000000" w:rsidRPr="00000000">
        <w:rPr>
          <w:rFonts w:ascii="Verdana" w:cs="Verdana" w:eastAsia="Verdana" w:hAnsi="Verdana"/>
          <w:color w:val="222222"/>
          <w:sz w:val="23"/>
          <w:szCs w:val="23"/>
          <w:rtl w:val="0"/>
        </w:rPr>
        <w:t xml:space="preserve">С </w:t>
      </w:r>
      <w:r w:rsidDel="00000000" w:rsidR="00000000" w:rsidRPr="00000000">
        <w:rPr>
          <w:rFonts w:ascii="Times" w:cs="Times" w:eastAsia="Times" w:hAnsi="Times"/>
          <w:color w:val="222222"/>
          <w:sz w:val="27"/>
          <w:szCs w:val="27"/>
          <w:rtl w:val="0"/>
        </w:rPr>
        <w:t xml:space="preserve">работой любой линейной регрессионной модели принято связывать </w:t>
      </w:r>
      <w:r w:rsidDel="00000000" w:rsidR="00000000" w:rsidRPr="00000000">
        <w:rPr>
          <w:rFonts w:ascii="Times" w:cs="Times" w:eastAsia="Times" w:hAnsi="Times"/>
          <w:color w:val="222222"/>
          <w:rtl w:val="0"/>
        </w:rPr>
        <w:t xml:space="preserve">четыре основных допущения.</w:t>
      </w:r>
    </w:p>
    <w:p w:rsidR="00000000" w:rsidDel="00000000" w:rsidP="00000000" w:rsidRDefault="00000000" w:rsidRPr="00000000" w14:paraId="0000003B">
      <w:pPr>
        <w:widowControl w:val="0"/>
        <w:numPr>
          <w:ilvl w:val="0"/>
          <w:numId w:val="1"/>
        </w:numPr>
        <w:shd w:fill="ffffff" w:val="clear"/>
        <w:spacing w:after="0" w:afterAutospacing="0" w:before="220" w:line="240" w:lineRule="auto"/>
        <w:ind w:left="-708.6614173228347" w:firstLine="0"/>
        <w:jc w:val="both"/>
        <w:rPr>
          <w:rFonts w:ascii="Times" w:cs="Times" w:eastAsia="Times" w:hAnsi="Times"/>
          <w:color w:val="222222"/>
          <w:u w:val="none"/>
        </w:rPr>
      </w:pPr>
      <w:r w:rsidDel="00000000" w:rsidR="00000000" w:rsidRPr="00000000">
        <w:rPr>
          <w:rFonts w:ascii="Times" w:cs="Times" w:eastAsia="Times" w:hAnsi="Times"/>
          <w:b w:val="1"/>
          <w:color w:val="222222"/>
          <w:rtl w:val="0"/>
        </w:rPr>
        <w:t xml:space="preserve">Линейность.</w:t>
      </w:r>
      <w:r w:rsidDel="00000000" w:rsidR="00000000" w:rsidRPr="00000000">
        <w:rPr>
          <w:rFonts w:ascii="Times" w:cs="Times" w:eastAsia="Times" w:hAnsi="Times"/>
          <w:color w:val="222222"/>
          <w:rtl w:val="0"/>
        </w:rPr>
        <w:t xml:space="preserve"> Между средним значением зависимой переменной и независимыми переменными должна существовать линейная связь. Эта связь измеряется путем выявления изменений зависимой переменной в связи с изменениями независимых переменных.</w:t>
      </w:r>
    </w:p>
    <w:p w:rsidR="00000000" w:rsidDel="00000000" w:rsidP="00000000" w:rsidRDefault="00000000" w:rsidRPr="00000000" w14:paraId="0000003C">
      <w:pPr>
        <w:widowControl w:val="0"/>
        <w:numPr>
          <w:ilvl w:val="0"/>
          <w:numId w:val="3"/>
        </w:numPr>
        <w:shd w:fill="ffffff" w:val="clear"/>
        <w:spacing w:after="0" w:afterAutospacing="0" w:before="0" w:beforeAutospacing="0" w:line="240" w:lineRule="auto"/>
        <w:ind w:left="-708.6614173228347" w:firstLine="0"/>
        <w:jc w:val="both"/>
        <w:rPr>
          <w:sz w:val="28"/>
          <w:szCs w:val="28"/>
        </w:rPr>
      </w:pPr>
      <w:r w:rsidDel="00000000" w:rsidR="00000000" w:rsidRPr="00000000">
        <w:rPr>
          <w:rFonts w:ascii="Times" w:cs="Times" w:eastAsia="Times" w:hAnsi="Times"/>
          <w:b w:val="1"/>
          <w:color w:val="222222"/>
          <w:rtl w:val="0"/>
        </w:rPr>
        <w:t xml:space="preserve">Гомоскедастичность. </w:t>
      </w:r>
      <w:r w:rsidDel="00000000" w:rsidR="00000000" w:rsidRPr="00000000">
        <w:rPr>
          <w:rFonts w:ascii="Times" w:cs="Times" w:eastAsia="Times" w:hAnsi="Times"/>
          <w:color w:val="222222"/>
          <w:rtl w:val="0"/>
        </w:rPr>
        <w:t xml:space="preserve">В линейной регрессии гомоскедастичность имеет важное значение, поскольку представляет собой степень подгонки модели под данные. Она определяет дисперсию по величине погрешности или остатков: если дисперсия увеличивается, значит модель подогнана плохо.</w:t>
      </w:r>
    </w:p>
    <w:p w:rsidR="00000000" w:rsidDel="00000000" w:rsidP="00000000" w:rsidRDefault="00000000" w:rsidRPr="00000000" w14:paraId="0000003D">
      <w:pPr>
        <w:widowControl w:val="0"/>
        <w:numPr>
          <w:ilvl w:val="0"/>
          <w:numId w:val="3"/>
        </w:numPr>
        <w:shd w:fill="ffffff" w:val="clear"/>
        <w:spacing w:after="0" w:afterAutospacing="0" w:before="0" w:beforeAutospacing="0" w:line="240" w:lineRule="auto"/>
        <w:ind w:left="-708.6614173228347" w:firstLine="0"/>
        <w:jc w:val="both"/>
        <w:rPr>
          <w:sz w:val="28"/>
          <w:szCs w:val="28"/>
        </w:rPr>
      </w:pPr>
      <w:r w:rsidDel="00000000" w:rsidR="00000000" w:rsidRPr="00000000">
        <w:rPr>
          <w:rFonts w:ascii="Times" w:cs="Times" w:eastAsia="Times" w:hAnsi="Times"/>
          <w:b w:val="1"/>
          <w:color w:val="222222"/>
          <w:rtl w:val="0"/>
        </w:rPr>
        <w:t xml:space="preserve">Независимость. </w:t>
      </w:r>
      <w:r w:rsidDel="00000000" w:rsidR="00000000" w:rsidRPr="00000000">
        <w:rPr>
          <w:rFonts w:ascii="Times" w:cs="Times" w:eastAsia="Times" w:hAnsi="Times"/>
          <w:color w:val="222222"/>
          <w:rtl w:val="0"/>
        </w:rPr>
        <w:t xml:space="preserve">Собранные точки данных должны быть независимы друг от друга.</w:t>
      </w:r>
    </w:p>
    <w:p w:rsidR="00000000" w:rsidDel="00000000" w:rsidP="00000000" w:rsidRDefault="00000000" w:rsidRPr="00000000" w14:paraId="0000003E">
      <w:pPr>
        <w:widowControl w:val="0"/>
        <w:numPr>
          <w:ilvl w:val="0"/>
          <w:numId w:val="3"/>
        </w:numPr>
        <w:shd w:fill="ffffff" w:val="clear"/>
        <w:spacing w:after="400" w:before="0" w:beforeAutospacing="0" w:line="240" w:lineRule="auto"/>
        <w:ind w:left="-708.6614173228347" w:firstLine="0"/>
        <w:jc w:val="both"/>
        <w:rPr>
          <w:sz w:val="28"/>
          <w:szCs w:val="28"/>
        </w:rPr>
      </w:pPr>
      <w:r w:rsidDel="00000000" w:rsidR="00000000" w:rsidRPr="00000000">
        <w:rPr>
          <w:rFonts w:ascii="Times" w:cs="Times" w:eastAsia="Times" w:hAnsi="Times"/>
          <w:b w:val="1"/>
          <w:color w:val="222222"/>
          <w:rtl w:val="0"/>
        </w:rPr>
        <w:t xml:space="preserve">Нормальность. </w:t>
      </w:r>
      <w:r w:rsidDel="00000000" w:rsidR="00000000" w:rsidRPr="00000000">
        <w:rPr>
          <w:rFonts w:ascii="Times" w:cs="Times" w:eastAsia="Times" w:hAnsi="Times"/>
          <w:color w:val="222222"/>
          <w:rtl w:val="0"/>
        </w:rPr>
        <w:t xml:space="preserve">Должно быть нормальное распределение для любого из фиксированных значений зависимой и независимой переменных.</w:t>
      </w:r>
    </w:p>
    <w:p w:rsidR="00000000" w:rsidDel="00000000" w:rsidP="00000000" w:rsidRDefault="00000000" w:rsidRPr="00000000" w14:paraId="0000003F">
      <w:pPr>
        <w:widowControl w:val="0"/>
        <w:spacing w:after="200" w:line="240" w:lineRule="auto"/>
        <w:ind w:left="-708.6614173228347" w:firstLine="0"/>
        <w:jc w:val="both"/>
        <w:rPr>
          <w:rFonts w:ascii="Times" w:cs="Times" w:eastAsia="Times" w:hAnsi="Times"/>
        </w:rPr>
      </w:pPr>
      <w:r w:rsidDel="00000000" w:rsidR="00000000" w:rsidRPr="00000000">
        <w:rPr>
          <w:rFonts w:ascii="Times" w:cs="Times" w:eastAsia="Times" w:hAnsi="Times"/>
          <w:rtl w:val="0"/>
        </w:rPr>
        <w:t xml:space="preserve">2. </w:t>
      </w:r>
      <w:r w:rsidDel="00000000" w:rsidR="00000000" w:rsidRPr="00000000">
        <w:rPr>
          <w:rFonts w:ascii="Times" w:cs="Times" w:eastAsia="Times" w:hAnsi="Times"/>
          <w:b w:val="1"/>
          <w:rtl w:val="0"/>
        </w:rPr>
        <w:t xml:space="preserve">Деревья решений</w:t>
      </w:r>
      <w:r w:rsidDel="00000000" w:rsidR="00000000" w:rsidRPr="00000000">
        <w:rPr>
          <w:rFonts w:ascii="Times" w:cs="Times" w:eastAsia="Times" w:hAnsi="Times"/>
          <w:rtl w:val="0"/>
        </w:rPr>
        <w:t xml:space="preserve"> - принцип работы заключается в разделении данных на подмножества на основе правил принятия решений, выведенных из входных признаков. Каждое разбиение делается так, чтобы минимизировать ошибку в предсказании целевой переменной.</w:t>
      </w:r>
    </w:p>
    <w:p w:rsidR="00000000" w:rsidDel="00000000" w:rsidP="00000000" w:rsidRDefault="00000000" w:rsidRPr="00000000" w14:paraId="0000004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240" w:lineRule="auto"/>
        <w:ind w:left="-708.6614173228347" w:firstLine="0"/>
        <w:jc w:val="both"/>
        <w:rPr>
          <w:rFonts w:ascii="Times" w:cs="Times" w:eastAsia="Times" w:hAnsi="Times"/>
        </w:rPr>
      </w:pPr>
      <w:r w:rsidDel="00000000" w:rsidR="00000000" w:rsidRPr="00000000">
        <w:rPr>
          <w:rFonts w:ascii="Times" w:cs="Times" w:eastAsia="Times" w:hAnsi="Times"/>
          <w:rtl w:val="0"/>
        </w:rPr>
        <w:t xml:space="preserve">Каждый узел в дереве представляет собой вопрос или условие, а ветви дерева — возможные ответы или исходы этого вопроса:</w:t>
      </w:r>
    </w:p>
    <w:p w:rsidR="00000000" w:rsidDel="00000000" w:rsidP="00000000" w:rsidRDefault="00000000" w:rsidRPr="00000000" w14:paraId="00000041">
      <w:pPr>
        <w:widowControl w:val="0"/>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420" w:line="240" w:lineRule="auto"/>
        <w:ind w:left="0" w:hanging="360"/>
        <w:jc w:val="left"/>
      </w:pPr>
      <w:r w:rsidDel="00000000" w:rsidR="00000000" w:rsidRPr="00000000">
        <w:rPr>
          <w:rFonts w:ascii="Times" w:cs="Times" w:eastAsia="Times" w:hAnsi="Times"/>
          <w:rtl w:val="0"/>
        </w:rPr>
        <w:t xml:space="preserve">Корень дерева — это начальный узел, с которого начинается процесс принятия решения.</w:t>
      </w:r>
    </w:p>
    <w:p w:rsidR="00000000" w:rsidDel="00000000" w:rsidP="00000000" w:rsidRDefault="00000000" w:rsidRPr="00000000" w14:paraId="00000042">
      <w:pPr>
        <w:widowControl w:val="0"/>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0" w:hanging="360"/>
        <w:jc w:val="left"/>
      </w:pPr>
      <w:r w:rsidDel="00000000" w:rsidR="00000000" w:rsidRPr="00000000">
        <w:rPr>
          <w:rFonts w:ascii="Times" w:cs="Times" w:eastAsia="Times" w:hAnsi="Times"/>
          <w:rtl w:val="0"/>
        </w:rPr>
        <w:t xml:space="preserve">Внутренние узлы представляют собой условия, которые необходимо проверить.</w:t>
      </w:r>
    </w:p>
    <w:p w:rsidR="00000000" w:rsidDel="00000000" w:rsidP="00000000" w:rsidRDefault="00000000" w:rsidRPr="00000000" w14:paraId="00000043">
      <w:pPr>
        <w:widowControl w:val="0"/>
        <w:numPr>
          <w:ilvl w:val="0"/>
          <w:numId w:val="4"/>
        </w:numPr>
        <w:pBdr>
          <w:top w:color="auto" w:space="0" w:sz="0" w:val="none"/>
          <w:bottom w:color="auto" w:space="0" w:sz="0" w:val="none"/>
          <w:right w:color="auto" w:space="0" w:sz="0" w:val="none"/>
          <w:between w:color="auto" w:space="0" w:sz="0" w:val="none"/>
        </w:pBdr>
        <w:shd w:fill="ffffff" w:val="clear"/>
        <w:spacing w:after="420" w:before="0" w:beforeAutospacing="0" w:line="240" w:lineRule="auto"/>
        <w:ind w:left="0" w:hanging="425.19685039370086"/>
        <w:jc w:val="left"/>
      </w:pPr>
      <w:r w:rsidDel="00000000" w:rsidR="00000000" w:rsidRPr="00000000">
        <w:rPr>
          <w:rFonts w:ascii="Times" w:cs="Times" w:eastAsia="Times" w:hAnsi="Times"/>
          <w:rtl w:val="0"/>
        </w:rPr>
        <w:t xml:space="preserve">Листовые узлы — это конечные узлы, которые представляют собой возможные результаты (предсказания).</w:t>
      </w:r>
    </w:p>
    <w:p w:rsidR="00000000" w:rsidDel="00000000" w:rsidP="00000000" w:rsidRDefault="00000000" w:rsidRPr="00000000" w14:paraId="00000044">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240" w:lineRule="auto"/>
        <w:ind w:left="-708.6614173228347" w:firstLine="0"/>
        <w:jc w:val="both"/>
        <w:rPr>
          <w:rFonts w:ascii="Roboto" w:cs="Roboto" w:eastAsia="Roboto" w:hAnsi="Roboto"/>
          <w:color w:val="333a4d"/>
          <w:sz w:val="24"/>
          <w:szCs w:val="24"/>
        </w:rPr>
      </w:pPr>
      <w:r w:rsidDel="00000000" w:rsidR="00000000" w:rsidRPr="00000000">
        <w:rPr>
          <w:rFonts w:ascii="Times" w:cs="Times" w:eastAsia="Times" w:hAnsi="Times"/>
          <w:rtl w:val="0"/>
        </w:rPr>
        <w:t xml:space="preserve">Деревья решений используют как для задач классификации, так и для задач регрессии. Они просты для интерпретации, но могут быть подвержены</w:t>
      </w:r>
      <w:hyperlink r:id="rId9">
        <w:r w:rsidDel="00000000" w:rsidR="00000000" w:rsidRPr="00000000">
          <w:rPr>
            <w:rFonts w:ascii="Times" w:cs="Times" w:eastAsia="Times" w:hAnsi="Times"/>
            <w:rtl w:val="0"/>
          </w:rPr>
          <w:t xml:space="preserve"> переобучению</w:t>
        </w:r>
      </w:hyperlink>
      <w:r w:rsidDel="00000000" w:rsidR="00000000" w:rsidRPr="00000000">
        <w:rPr>
          <w:rFonts w:ascii="Times" w:cs="Times" w:eastAsia="Times" w:hAnsi="Times"/>
          <w:rtl w:val="0"/>
        </w:rPr>
        <w:t xml:space="preserve">, особенно если дерево становится слишком глубоким и сложным.</w:t>
      </w:r>
      <w:r w:rsidDel="00000000" w:rsidR="00000000" w:rsidRPr="00000000">
        <w:rPr>
          <w:rtl w:val="0"/>
        </w:rPr>
      </w:r>
    </w:p>
    <w:p w:rsidR="00000000" w:rsidDel="00000000" w:rsidP="00000000" w:rsidRDefault="00000000" w:rsidRPr="00000000" w14:paraId="00000045">
      <w:pPr>
        <w:widowControl w:val="0"/>
        <w:spacing w:line="240" w:lineRule="auto"/>
        <w:ind w:left="-708.6614173228347" w:firstLine="0"/>
        <w:jc w:val="both"/>
        <w:rPr>
          <w:rFonts w:ascii="Times" w:cs="Times" w:eastAsia="Times" w:hAnsi="Times"/>
        </w:rPr>
      </w:pPr>
      <w:r w:rsidDel="00000000" w:rsidR="00000000" w:rsidRPr="00000000">
        <w:rPr>
          <w:rFonts w:ascii="Times" w:cs="Times" w:eastAsia="Times" w:hAnsi="Times"/>
          <w:rtl w:val="0"/>
        </w:rPr>
        <w:t xml:space="preserve">3. </w:t>
      </w:r>
      <w:r w:rsidDel="00000000" w:rsidR="00000000" w:rsidRPr="00000000">
        <w:rPr>
          <w:rFonts w:ascii="Times" w:cs="Times" w:eastAsia="Times" w:hAnsi="Times"/>
          <w:b w:val="1"/>
          <w:rtl w:val="0"/>
        </w:rPr>
        <w:t xml:space="preserve">Случайный лес </w:t>
      </w:r>
      <w:r w:rsidDel="00000000" w:rsidR="00000000" w:rsidRPr="00000000">
        <w:rPr>
          <w:rFonts w:ascii="Times" w:cs="Times" w:eastAsia="Times" w:hAnsi="Times"/>
          <w:rtl w:val="0"/>
        </w:rPr>
        <w:t xml:space="preserve">—  это алгоритм машинного обучения, основанный на объединении множества деревьев решений для улучшения точности и устойчивости модели.</w:t>
      </w:r>
    </w:p>
    <w:p w:rsidR="00000000" w:rsidDel="00000000" w:rsidP="00000000" w:rsidRDefault="00000000" w:rsidRPr="00000000" w14:paraId="0000004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240" w:lineRule="auto"/>
        <w:ind w:left="-708.6614173228347" w:firstLine="0"/>
        <w:jc w:val="both"/>
        <w:rPr>
          <w:rFonts w:ascii="Times" w:cs="Times" w:eastAsia="Times" w:hAnsi="Times"/>
        </w:rPr>
      </w:pPr>
      <w:r w:rsidDel="00000000" w:rsidR="00000000" w:rsidRPr="00000000">
        <w:rPr>
          <w:rFonts w:ascii="Times" w:cs="Times" w:eastAsia="Times" w:hAnsi="Times"/>
          <w:rtl w:val="0"/>
        </w:rPr>
        <w:t xml:space="preserve">Идея состоит в том, чтобы создавать несколько деревьев решений на основе разных подвыборок данных (этот процесс называется</w:t>
      </w:r>
      <w:hyperlink r:id="rId10">
        <w:r w:rsidDel="00000000" w:rsidR="00000000" w:rsidRPr="00000000">
          <w:rPr>
            <w:rFonts w:ascii="Times" w:cs="Times" w:eastAsia="Times" w:hAnsi="Times"/>
            <w:rtl w:val="0"/>
          </w:rPr>
          <w:t xml:space="preserve"> бутстрэппингом</w:t>
        </w:r>
      </w:hyperlink>
      <w:r w:rsidDel="00000000" w:rsidR="00000000" w:rsidRPr="00000000">
        <w:rPr>
          <w:rFonts w:ascii="Times" w:cs="Times" w:eastAsia="Times" w:hAnsi="Times"/>
          <w:rtl w:val="0"/>
        </w:rPr>
        <w:t xml:space="preserve">) и затем комбинировать их результаты. Чтобы снизить вероятность переобучения и повысить устойчивость модели, метод случайного леса использует</w:t>
      </w:r>
      <w:hyperlink r:id="rId11">
        <w:r w:rsidDel="00000000" w:rsidR="00000000" w:rsidRPr="00000000">
          <w:rPr>
            <w:rFonts w:ascii="Times" w:cs="Times" w:eastAsia="Times" w:hAnsi="Times"/>
            <w:rtl w:val="0"/>
          </w:rPr>
          <w:t xml:space="preserve"> метаалгоритм бэггинга</w:t>
        </w:r>
      </w:hyperlink>
      <w:r w:rsidDel="00000000" w:rsidR="00000000" w:rsidRPr="00000000">
        <w:rPr>
          <w:rFonts w:ascii="Times" w:cs="Times" w:eastAsia="Times" w:hAnsi="Times"/>
          <w:rtl w:val="0"/>
        </w:rPr>
        <w:t xml:space="preserve">:</w:t>
      </w:r>
    </w:p>
    <w:p w:rsidR="00000000" w:rsidDel="00000000" w:rsidP="00000000" w:rsidRDefault="00000000" w:rsidRPr="00000000" w14:paraId="00000047">
      <w:pPr>
        <w:widowControl w:val="0"/>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420" w:line="240" w:lineRule="auto"/>
        <w:ind w:left="-708.6614173228347" w:firstLine="0"/>
        <w:jc w:val="both"/>
      </w:pPr>
      <w:r w:rsidDel="00000000" w:rsidR="00000000" w:rsidRPr="00000000">
        <w:rPr>
          <w:rFonts w:ascii="Times" w:cs="Times" w:eastAsia="Times" w:hAnsi="Times"/>
          <w:rtl w:val="0"/>
        </w:rPr>
        <w:t xml:space="preserve">В случае классификации, модель выбирает наиболее часто встречающееся предсказание среди всех деревьев (мода).</w:t>
      </w:r>
    </w:p>
    <w:p w:rsidR="00000000" w:rsidDel="00000000" w:rsidP="00000000" w:rsidRDefault="00000000" w:rsidRPr="00000000" w14:paraId="00000048">
      <w:pPr>
        <w:widowControl w:val="0"/>
        <w:numPr>
          <w:ilvl w:val="0"/>
          <w:numId w:val="2"/>
        </w:numPr>
        <w:pBdr>
          <w:top w:color="auto" w:space="0" w:sz="0" w:val="none"/>
          <w:bottom w:color="auto" w:space="0" w:sz="0" w:val="none"/>
          <w:right w:color="auto" w:space="0" w:sz="0" w:val="none"/>
          <w:between w:color="auto" w:space="0" w:sz="0" w:val="none"/>
        </w:pBdr>
        <w:shd w:fill="ffffff" w:val="clear"/>
        <w:spacing w:after="420" w:before="0" w:beforeAutospacing="0" w:line="240" w:lineRule="auto"/>
        <w:ind w:left="-708.6614173228347" w:firstLine="0"/>
        <w:jc w:val="both"/>
      </w:pPr>
      <w:r w:rsidDel="00000000" w:rsidR="00000000" w:rsidRPr="00000000">
        <w:rPr>
          <w:rFonts w:ascii="Times" w:cs="Times" w:eastAsia="Times" w:hAnsi="Times"/>
          <w:rtl w:val="0"/>
        </w:rPr>
        <w:t xml:space="preserve">В случае регрессии, модель выбирает среднее значение предсказаний всех деревьев.</w:t>
      </w:r>
    </w:p>
    <w:p w:rsidR="00000000" w:rsidDel="00000000" w:rsidP="00000000" w:rsidRDefault="00000000" w:rsidRPr="00000000" w14:paraId="00000049">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240" w:lineRule="auto"/>
        <w:ind w:left="-708.6614173228347" w:firstLine="0"/>
        <w:jc w:val="both"/>
        <w:rPr>
          <w:rFonts w:ascii="Roboto" w:cs="Roboto" w:eastAsia="Roboto" w:hAnsi="Roboto"/>
          <w:color w:val="333a4d"/>
          <w:sz w:val="24"/>
          <w:szCs w:val="24"/>
        </w:rPr>
      </w:pPr>
      <w:r w:rsidDel="00000000" w:rsidR="00000000" w:rsidRPr="00000000">
        <w:rPr>
          <w:rFonts w:ascii="Times" w:cs="Times" w:eastAsia="Times" w:hAnsi="Times"/>
          <w:rtl w:val="0"/>
        </w:rPr>
        <w:t xml:space="preserve">Случайный лес показывает более высокую точность, чем одно дерево решений, и хорошо работает с большими наборами данных.</w:t>
      </w:r>
      <w:r w:rsidDel="00000000" w:rsidR="00000000" w:rsidRPr="00000000">
        <w:rPr>
          <w:rtl w:val="0"/>
        </w:rPr>
      </w:r>
    </w:p>
    <w:p w:rsidR="00000000" w:rsidDel="00000000" w:rsidP="00000000" w:rsidRDefault="00000000" w:rsidRPr="00000000" w14:paraId="0000004A">
      <w:pPr>
        <w:spacing w:line="240" w:lineRule="auto"/>
        <w:ind w:left="-705" w:firstLine="0"/>
        <w:jc w:val="both"/>
        <w:rPr>
          <w:rFonts w:ascii="Times" w:cs="Times" w:eastAsia="Times" w:hAnsi="Times"/>
        </w:rPr>
      </w:pPr>
      <w:r w:rsidDel="00000000" w:rsidR="00000000" w:rsidRPr="00000000">
        <w:rPr>
          <w:rFonts w:ascii="Times" w:cs="Times" w:eastAsia="Times" w:hAnsi="Times"/>
          <w:rtl w:val="0"/>
        </w:rPr>
        <w:t xml:space="preserve">Оценка любой модели машинного обучения  —  важнейшая задача, сопутствующая моделированию данных. Оценка моделей производилась при помощи следующих оценок:</w:t>
      </w:r>
    </w:p>
    <w:p w:rsidR="00000000" w:rsidDel="00000000" w:rsidP="00000000" w:rsidRDefault="00000000" w:rsidRPr="00000000" w14:paraId="0000004B">
      <w:pPr>
        <w:shd w:fill="ffffff" w:val="clear"/>
        <w:spacing w:after="400" w:line="240" w:lineRule="auto"/>
        <w:ind w:left="-708.6614173228347" w:firstLine="0"/>
        <w:jc w:val="both"/>
        <w:rPr>
          <w:rFonts w:ascii="Times" w:cs="Times" w:eastAsia="Times" w:hAnsi="Times"/>
          <w:color w:val="222222"/>
        </w:rPr>
      </w:pPr>
      <w:r w:rsidDel="00000000" w:rsidR="00000000" w:rsidRPr="00000000">
        <w:rPr>
          <w:rFonts w:ascii="Times" w:cs="Times" w:eastAsia="Times" w:hAnsi="Times"/>
          <w:b w:val="1"/>
          <w:color w:val="222222"/>
          <w:rtl w:val="0"/>
        </w:rPr>
        <w:t xml:space="preserve">1. MAE (mean absolute error, средняя абсолютная ошибка)</w:t>
      </w:r>
      <w:r w:rsidDel="00000000" w:rsidR="00000000" w:rsidRPr="00000000">
        <w:rPr>
          <w:rFonts w:ascii="Times" w:cs="Times" w:eastAsia="Times" w:hAnsi="Times"/>
          <w:color w:val="222222"/>
          <w:rtl w:val="0"/>
        </w:rPr>
        <w:t xml:space="preserve">  —  это универсальная метрика, которая позволяет узнать разницу между фактическими и прогнозируемыми значениями. </w:t>
      </w:r>
    </w:p>
    <w:p w:rsidR="00000000" w:rsidDel="00000000" w:rsidP="00000000" w:rsidRDefault="00000000" w:rsidRPr="00000000" w14:paraId="0000004C">
      <w:pPr>
        <w:shd w:fill="ffffff" w:val="clear"/>
        <w:spacing w:after="400" w:line="240" w:lineRule="auto"/>
        <w:ind w:left="-708.6614173228347" w:firstLine="0"/>
        <w:jc w:val="both"/>
        <w:rPr>
          <w:rFonts w:ascii="Times" w:cs="Times" w:eastAsia="Times" w:hAnsi="Times"/>
          <w:color w:val="222222"/>
        </w:rPr>
      </w:pPr>
      <w:r w:rsidDel="00000000" w:rsidR="00000000" w:rsidRPr="00000000">
        <w:rPr>
          <w:rFonts w:ascii="Times" w:cs="Times" w:eastAsia="Times" w:hAnsi="Times"/>
          <w:b w:val="1"/>
          <w:color w:val="222222"/>
          <w:rtl w:val="0"/>
        </w:rPr>
        <w:t xml:space="preserve">2. MSE (mean squared error, средняя квадратичная ошибка) </w:t>
      </w:r>
      <w:r w:rsidDel="00000000" w:rsidR="00000000" w:rsidRPr="00000000">
        <w:rPr>
          <w:rFonts w:ascii="Times" w:cs="Times" w:eastAsia="Times" w:hAnsi="Times"/>
          <w:color w:val="222222"/>
          <w:rtl w:val="0"/>
        </w:rPr>
        <w:t xml:space="preserve">можно рассматривать как уточненную MAE, поскольку она помогает находить ошибки с помощью квадратичной разницы между фактическими и прогнозируемыми значениями.</w:t>
      </w:r>
    </w:p>
    <w:p w:rsidR="00000000" w:rsidDel="00000000" w:rsidP="00000000" w:rsidRDefault="00000000" w:rsidRPr="00000000" w14:paraId="0000004D">
      <w:pPr>
        <w:shd w:fill="ffffff" w:val="clear"/>
        <w:spacing w:after="400" w:line="240" w:lineRule="auto"/>
        <w:ind w:left="-708.6614173228347" w:firstLine="0"/>
        <w:jc w:val="both"/>
        <w:rPr>
          <w:rFonts w:ascii="Times" w:cs="Times" w:eastAsia="Times" w:hAnsi="Times"/>
          <w:color w:val="333333"/>
          <w:highlight w:val="white"/>
        </w:rPr>
      </w:pPr>
      <w:r w:rsidDel="00000000" w:rsidR="00000000" w:rsidRPr="00000000">
        <w:rPr>
          <w:rFonts w:ascii="Times" w:cs="Times" w:eastAsia="Times" w:hAnsi="Times"/>
          <w:b w:val="1"/>
          <w:color w:val="222222"/>
          <w:rtl w:val="0"/>
        </w:rPr>
        <w:t xml:space="preserve">3.</w:t>
      </w:r>
      <w:r w:rsidDel="00000000" w:rsidR="00000000" w:rsidRPr="00000000">
        <w:rPr>
          <w:rFonts w:ascii="Verdana" w:cs="Verdana" w:eastAsia="Verdana" w:hAnsi="Verdana"/>
          <w:b w:val="1"/>
          <w:color w:val="222222"/>
          <w:sz w:val="23"/>
          <w:szCs w:val="23"/>
          <w:highlight w:val="white"/>
          <w:rtl w:val="0"/>
        </w:rPr>
        <w:t xml:space="preserve">R² (</w:t>
      </w:r>
      <w:r w:rsidDel="00000000" w:rsidR="00000000" w:rsidRPr="00000000">
        <w:rPr>
          <w:rFonts w:ascii="Times" w:cs="Times" w:eastAsia="Times" w:hAnsi="Times"/>
          <w:b w:val="1"/>
          <w:color w:val="222222"/>
          <w:highlight w:val="white"/>
          <w:rtl w:val="0"/>
        </w:rPr>
        <w:t xml:space="preserve">R-squared, R-квадрат)</w:t>
      </w:r>
      <w:r w:rsidDel="00000000" w:rsidR="00000000" w:rsidRPr="00000000">
        <w:rPr>
          <w:rFonts w:ascii="Times" w:cs="Times" w:eastAsia="Times" w:hAnsi="Times"/>
          <w:color w:val="222222"/>
          <w:highlight w:val="white"/>
          <w:rtl w:val="0"/>
        </w:rPr>
        <w:t xml:space="preserve"> также считается универсальной </w:t>
      </w:r>
      <w:r w:rsidDel="00000000" w:rsidR="00000000" w:rsidRPr="00000000">
        <w:rPr>
          <w:rFonts w:ascii="Times" w:cs="Times" w:eastAsia="Times" w:hAnsi="Times"/>
          <w:color w:val="222222"/>
          <w:highlight w:val="white"/>
          <w:rtl w:val="0"/>
        </w:rPr>
        <w:t xml:space="preserve">метрикой</w:t>
      </w:r>
      <w:r w:rsidDel="00000000" w:rsidR="00000000" w:rsidRPr="00000000">
        <w:rPr>
          <w:rFonts w:ascii="Times" w:cs="Times" w:eastAsia="Times" w:hAnsi="Times"/>
          <w:color w:val="222222"/>
          <w:highlight w:val="white"/>
          <w:rtl w:val="0"/>
        </w:rPr>
        <w:t xml:space="preserve">, применяемой для оценки эффективности регрессионной модели. </w:t>
      </w:r>
      <w:r w:rsidDel="00000000" w:rsidR="00000000" w:rsidRPr="00000000">
        <w:rPr>
          <w:rFonts w:ascii="Times" w:cs="Times" w:eastAsia="Times" w:hAnsi="Times"/>
          <w:color w:val="333333"/>
          <w:highlight w:val="white"/>
          <w:rtl w:val="0"/>
        </w:rPr>
        <w:t xml:space="preserve"> Показатель показывает долю дисперсии зависимой переменной, объясняемую рассматриваемой </w:t>
      </w:r>
      <w:r w:rsidDel="00000000" w:rsidR="00000000" w:rsidRPr="00000000">
        <w:rPr>
          <w:rFonts w:ascii="Times" w:cs="Times" w:eastAsia="Times" w:hAnsi="Times"/>
          <w:b w:val="1"/>
          <w:color w:val="333333"/>
          <w:highlight w:val="white"/>
          <w:rtl w:val="0"/>
        </w:rPr>
        <w:t xml:space="preserve">моделью</w:t>
      </w:r>
      <w:r w:rsidDel="00000000" w:rsidR="00000000" w:rsidRPr="00000000">
        <w:rPr>
          <w:rFonts w:ascii="Times" w:cs="Times" w:eastAsia="Times" w:hAnsi="Times"/>
          <w:color w:val="333333"/>
          <w:highlight w:val="white"/>
          <w:rtl w:val="0"/>
        </w:rPr>
        <w:t xml:space="preserve"> зависимости, то есть объясняющими переменными.</w:t>
      </w:r>
    </w:p>
    <w:p w:rsidR="00000000" w:rsidDel="00000000" w:rsidP="00000000" w:rsidRDefault="00000000" w:rsidRPr="00000000" w14:paraId="0000004E">
      <w:pPr>
        <w:ind w:left="-708.6614173228347" w:firstLine="0"/>
        <w:jc w:val="both"/>
        <w:rPr>
          <w:i w:val="1"/>
        </w:rPr>
      </w:pPr>
      <w:r w:rsidDel="00000000" w:rsidR="00000000" w:rsidRPr="00000000">
        <w:rPr>
          <w:i w:val="1"/>
          <w:rtl w:val="0"/>
        </w:rPr>
        <w:t xml:space="preserve">1.3. Разведочный анализ данных.</w:t>
      </w:r>
    </w:p>
    <w:p w:rsidR="00000000" w:rsidDel="00000000" w:rsidP="00000000" w:rsidRDefault="00000000" w:rsidRPr="00000000" w14:paraId="0000004F">
      <w:pPr>
        <w:spacing w:line="240" w:lineRule="auto"/>
        <w:ind w:left="-708.6614173228347" w:firstLine="0"/>
        <w:jc w:val="both"/>
        <w:rPr/>
      </w:pPr>
      <w:r w:rsidDel="00000000" w:rsidR="00000000" w:rsidRPr="00000000">
        <w:rPr>
          <w:rtl w:val="0"/>
        </w:rPr>
        <w:t xml:space="preserve">Разведочный анализ данных включает нахождение пропусков и дубликатов, определение уникальных значений, анализ распределения данных, анализ наличие выбросов и их удаление, наличие зависимостей (корреляции между признаками).</w:t>
      </w:r>
    </w:p>
    <w:p w:rsidR="00000000" w:rsidDel="00000000" w:rsidP="00000000" w:rsidRDefault="00000000" w:rsidRPr="00000000" w14:paraId="00000050">
      <w:pPr>
        <w:spacing w:line="240" w:lineRule="auto"/>
        <w:ind w:left="-708.6614173228347" w:firstLine="0"/>
        <w:jc w:val="both"/>
        <w:rPr>
          <w:i w:val="1"/>
        </w:rPr>
      </w:pPr>
      <w:r w:rsidDel="00000000" w:rsidR="00000000" w:rsidRPr="00000000">
        <w:rPr>
          <w:rtl w:val="0"/>
        </w:rPr>
      </w:r>
    </w:p>
    <w:p w:rsidR="00000000" w:rsidDel="00000000" w:rsidP="00000000" w:rsidRDefault="00000000" w:rsidRPr="00000000" w14:paraId="00000051">
      <w:pPr>
        <w:ind w:left="2127" w:hanging="2693.929133858268"/>
        <w:jc w:val="both"/>
        <w:rPr/>
      </w:pPr>
      <w:r w:rsidDel="00000000" w:rsidR="00000000" w:rsidRPr="00000000">
        <w:rPr>
          <w:rtl w:val="0"/>
        </w:rPr>
        <w:t xml:space="preserve">Пропуски и дубликаты в данных отсутствуют.</w:t>
      </w:r>
    </w:p>
    <w:p w:rsidR="00000000" w:rsidDel="00000000" w:rsidP="00000000" w:rsidRDefault="00000000" w:rsidRPr="00000000" w14:paraId="00000052">
      <w:pPr>
        <w:ind w:left="2127" w:hanging="2693.929133858268"/>
        <w:jc w:val="both"/>
        <w:rPr/>
      </w:pPr>
      <w:r w:rsidDel="00000000" w:rsidR="00000000" w:rsidRPr="00000000">
        <w:rPr>
          <w:rtl w:val="0"/>
        </w:rPr>
        <w:t xml:space="preserve">Количество уникальных значений в каждом столбце:</w:t>
      </w:r>
    </w:p>
    <w:p w:rsidR="00000000" w:rsidDel="00000000" w:rsidP="00000000" w:rsidRDefault="00000000" w:rsidRPr="00000000" w14:paraId="00000053">
      <w:pPr>
        <w:ind w:left="2127" w:hanging="2693.929133858268"/>
        <w:jc w:val="both"/>
        <w:rPr/>
      </w:pPr>
      <w:r w:rsidDel="00000000" w:rsidR="00000000" w:rsidRPr="00000000">
        <w:rPr/>
        <w:drawing>
          <wp:inline distB="114300" distT="114300" distL="114300" distR="114300">
            <wp:extent cx="3248978" cy="3134644"/>
            <wp:effectExtent b="0" l="0" r="0" t="0"/>
            <wp:docPr id="1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248978" cy="3134644"/>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spacing w:line="240" w:lineRule="auto"/>
        <w:ind w:left="-425.19685039370086" w:firstLine="0"/>
        <w:jc w:val="both"/>
        <w:rPr/>
      </w:pPr>
      <w:r w:rsidDel="00000000" w:rsidR="00000000" w:rsidRPr="00000000">
        <w:rPr>
          <w:rtl w:val="0"/>
        </w:rPr>
        <w:t xml:space="preserve">По отдельным показателям количество уникальных значений от 989-1020. По показателю Угол нашивки - 2 уникальных значения (0 и 90 градусов). Данный показатель был отнесен к категориальными со значениями 0 и 1.</w:t>
      </w:r>
    </w:p>
    <w:p w:rsidR="00000000" w:rsidDel="00000000" w:rsidP="00000000" w:rsidRDefault="00000000" w:rsidRPr="00000000" w14:paraId="00000055">
      <w:pPr>
        <w:widowControl w:val="0"/>
        <w:spacing w:line="240" w:lineRule="auto"/>
        <w:ind w:left="-425.19685039370086" w:firstLine="0"/>
        <w:jc w:val="both"/>
        <w:rPr/>
      </w:pPr>
      <w:r w:rsidDel="00000000" w:rsidR="00000000" w:rsidRPr="00000000">
        <w:rPr>
          <w:rtl w:val="0"/>
        </w:rPr>
      </w:r>
    </w:p>
    <w:p w:rsidR="00000000" w:rsidDel="00000000" w:rsidP="00000000" w:rsidRDefault="00000000" w:rsidRPr="00000000" w14:paraId="00000056">
      <w:pPr>
        <w:spacing w:line="240" w:lineRule="auto"/>
        <w:ind w:left="-425.19685039370086" w:firstLine="0"/>
        <w:jc w:val="both"/>
        <w:rPr/>
      </w:pPr>
      <w:r w:rsidDel="00000000" w:rsidR="00000000" w:rsidRPr="00000000">
        <w:rPr>
          <w:rtl w:val="0"/>
        </w:rPr>
        <w:t xml:space="preserve">Зависимость (корреляция) между данными слабая, все данные были включены в модели:</w:t>
      </w:r>
    </w:p>
    <w:p w:rsidR="00000000" w:rsidDel="00000000" w:rsidP="00000000" w:rsidRDefault="00000000" w:rsidRPr="00000000" w14:paraId="00000057">
      <w:pPr>
        <w:ind w:left="1418" w:hanging="1843.196850393701"/>
        <w:jc w:val="both"/>
        <w:rPr/>
      </w:pPr>
      <w:r w:rsidDel="00000000" w:rsidR="00000000" w:rsidRPr="00000000">
        <w:rPr/>
        <w:drawing>
          <wp:inline distB="114300" distT="114300" distL="114300" distR="114300">
            <wp:extent cx="5849615" cy="3949700"/>
            <wp:effectExtent b="0" l="0" r="0" t="0"/>
            <wp:docPr id="14"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849615"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240" w:lineRule="auto"/>
        <w:ind w:left="-708.6614173228347" w:firstLine="0"/>
        <w:jc w:val="both"/>
        <w:rPr/>
      </w:pPr>
      <w:r w:rsidDel="00000000" w:rsidR="00000000" w:rsidRPr="00000000">
        <w:rPr>
          <w:rtl w:val="0"/>
        </w:rPr>
        <w:t xml:space="preserve">На основании визуального анализа графиков распределения и pairplot, а также boxplot, выявлены признаки с выбросами (точки находящиеся на значительном удалении от основной массы значений), которые в дальнейшем были оценены с помощью z-scores и Изолирующего леса.                                                           </w:t>
      </w:r>
    </w:p>
    <w:p w:rsidR="00000000" w:rsidDel="00000000" w:rsidP="00000000" w:rsidRDefault="00000000" w:rsidRPr="00000000" w14:paraId="00000059">
      <w:pPr>
        <w:spacing w:line="240" w:lineRule="auto"/>
        <w:ind w:left="-708.6614173228347" w:firstLine="0"/>
        <w:jc w:val="both"/>
        <w:rPr/>
      </w:pPr>
      <w:r w:rsidDel="00000000" w:rsidR="00000000" w:rsidRPr="00000000">
        <w:rPr>
          <w:b w:val="1"/>
          <w:i w:val="1"/>
          <w:sz w:val="24"/>
          <w:szCs w:val="24"/>
          <w:rtl w:val="0"/>
        </w:rPr>
        <w:t xml:space="preserve">                                                                           Pairplot</w:t>
      </w:r>
      <w:r w:rsidDel="00000000" w:rsidR="00000000" w:rsidRPr="00000000">
        <w:rPr>
          <w:rtl w:val="0"/>
        </w:rPr>
      </w:r>
    </w:p>
    <w:p w:rsidR="00000000" w:rsidDel="00000000" w:rsidP="00000000" w:rsidRDefault="00000000" w:rsidRPr="00000000" w14:paraId="0000005A">
      <w:pPr>
        <w:spacing w:line="240" w:lineRule="auto"/>
        <w:ind w:left="-708.6614173228347" w:firstLine="0"/>
        <w:jc w:val="both"/>
        <w:rPr/>
      </w:pPr>
      <w:r w:rsidDel="00000000" w:rsidR="00000000" w:rsidRPr="00000000">
        <w:rPr/>
        <w:drawing>
          <wp:inline distB="114300" distT="114300" distL="114300" distR="114300">
            <wp:extent cx="3692513" cy="3458067"/>
            <wp:effectExtent b="0" l="0" r="0" t="0"/>
            <wp:docPr id="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692513" cy="3458067"/>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40" w:lineRule="auto"/>
        <w:ind w:left="-283.46456692913375" w:firstLine="0"/>
        <w:jc w:val="both"/>
        <w:rPr/>
      </w:pPr>
      <w:r w:rsidDel="00000000" w:rsidR="00000000" w:rsidRPr="00000000">
        <w:rPr>
          <w:rtl w:val="0"/>
        </w:rPr>
      </w:r>
    </w:p>
    <w:p w:rsidR="00000000" w:rsidDel="00000000" w:rsidP="00000000" w:rsidRDefault="00000000" w:rsidRPr="00000000" w14:paraId="0000005C">
      <w:pPr>
        <w:spacing w:line="240" w:lineRule="auto"/>
        <w:ind w:left="-283.46456692913375" w:firstLine="0"/>
        <w:jc w:val="both"/>
        <w:rPr/>
      </w:pPr>
      <w:r w:rsidDel="00000000" w:rsidR="00000000" w:rsidRPr="00000000">
        <w:rPr>
          <w:rtl w:val="0"/>
        </w:rPr>
      </w:r>
    </w:p>
    <w:p w:rsidR="00000000" w:rsidDel="00000000" w:rsidP="00000000" w:rsidRDefault="00000000" w:rsidRPr="00000000" w14:paraId="0000005D">
      <w:pPr>
        <w:spacing w:line="240" w:lineRule="auto"/>
        <w:ind w:left="-283.46456692913375" w:firstLine="0"/>
        <w:jc w:val="right"/>
        <w:rPr>
          <w:i w:val="1"/>
          <w:sz w:val="24"/>
          <w:szCs w:val="24"/>
        </w:rPr>
      </w:pPr>
      <w:r w:rsidDel="00000000" w:rsidR="00000000" w:rsidRPr="00000000">
        <w:rPr>
          <w:rtl w:val="0"/>
        </w:rPr>
      </w:r>
    </w:p>
    <w:p w:rsidR="00000000" w:rsidDel="00000000" w:rsidP="00000000" w:rsidRDefault="00000000" w:rsidRPr="00000000" w14:paraId="0000005E">
      <w:pPr>
        <w:spacing w:line="240" w:lineRule="auto"/>
        <w:ind w:left="-283.46456692913375" w:firstLine="0"/>
        <w:jc w:val="right"/>
        <w:rPr>
          <w:b w:val="1"/>
          <w:i w:val="1"/>
          <w:sz w:val="24"/>
          <w:szCs w:val="24"/>
        </w:rPr>
      </w:pPr>
      <w:r w:rsidDel="00000000" w:rsidR="00000000" w:rsidRPr="00000000">
        <w:rPr>
          <w:b w:val="1"/>
          <w:i w:val="1"/>
          <w:sz w:val="24"/>
          <w:szCs w:val="24"/>
          <w:rtl w:val="0"/>
        </w:rPr>
        <w:t xml:space="preserve">Boxplot</w:t>
      </w:r>
    </w:p>
    <w:p w:rsidR="00000000" w:rsidDel="00000000" w:rsidP="00000000" w:rsidRDefault="00000000" w:rsidRPr="00000000" w14:paraId="0000005F">
      <w:pPr>
        <w:spacing w:line="240" w:lineRule="auto"/>
        <w:ind w:left="-283.46456692913375" w:firstLine="0"/>
        <w:jc w:val="right"/>
        <w:rPr>
          <w:b w:val="1"/>
          <w:i w:val="1"/>
          <w:sz w:val="24"/>
          <w:szCs w:val="24"/>
        </w:rPr>
      </w:pPr>
      <w:r w:rsidDel="00000000" w:rsidR="00000000" w:rsidRPr="00000000">
        <w:rPr>
          <w:b w:val="1"/>
          <w:i w:val="1"/>
          <w:sz w:val="24"/>
          <w:szCs w:val="24"/>
        </w:rPr>
        <w:drawing>
          <wp:inline distB="114300" distT="114300" distL="114300" distR="114300">
            <wp:extent cx="6114515" cy="3276345"/>
            <wp:effectExtent b="0" l="0" r="0" t="0"/>
            <wp:docPr id="25"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6114515" cy="327634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widowControl w:val="0"/>
        <w:spacing w:line="240" w:lineRule="auto"/>
        <w:ind w:left="-283.46456692913375" w:firstLine="0"/>
        <w:jc w:val="both"/>
        <w:rPr/>
      </w:pPr>
      <w:r w:rsidDel="00000000" w:rsidR="00000000" w:rsidRPr="00000000">
        <w:rPr>
          <w:rtl w:val="0"/>
        </w:rPr>
      </w:r>
    </w:p>
    <w:p w:rsidR="00000000" w:rsidDel="00000000" w:rsidP="00000000" w:rsidRDefault="00000000" w:rsidRPr="00000000" w14:paraId="00000061">
      <w:pPr>
        <w:ind w:left="-283.46456692913375" w:firstLine="0"/>
        <w:jc w:val="both"/>
        <w:rPr/>
      </w:pPr>
      <w:r w:rsidDel="00000000" w:rsidR="00000000" w:rsidRPr="00000000">
        <w:rPr>
          <w:rtl w:val="0"/>
        </w:rPr>
        <w:t xml:space="preserve">2.</w:t>
        <w:tab/>
        <w:t xml:space="preserve">Практическая часть</w:t>
      </w:r>
    </w:p>
    <w:p w:rsidR="00000000" w:rsidDel="00000000" w:rsidP="00000000" w:rsidRDefault="00000000" w:rsidRPr="00000000" w14:paraId="00000062">
      <w:pPr>
        <w:ind w:left="1418" w:hanging="1701.4645669291338"/>
        <w:jc w:val="both"/>
        <w:rPr>
          <w:i w:val="1"/>
        </w:rPr>
      </w:pPr>
      <w:r w:rsidDel="00000000" w:rsidR="00000000" w:rsidRPr="00000000">
        <w:rPr>
          <w:i w:val="1"/>
          <w:rtl w:val="0"/>
        </w:rPr>
        <w:t xml:space="preserve">2.1. Предобработка данных.</w:t>
      </w:r>
    </w:p>
    <w:p w:rsidR="00000000" w:rsidDel="00000000" w:rsidP="00000000" w:rsidRDefault="00000000" w:rsidRPr="00000000" w14:paraId="00000063">
      <w:pPr>
        <w:widowControl w:val="0"/>
        <w:spacing w:after="200" w:line="240" w:lineRule="auto"/>
        <w:ind w:left="-283.46456692913375" w:firstLine="0"/>
        <w:jc w:val="both"/>
        <w:rPr>
          <w:rFonts w:ascii="Times" w:cs="Times" w:eastAsia="Times" w:hAnsi="Times"/>
        </w:rPr>
      </w:pPr>
      <w:r w:rsidDel="00000000" w:rsidR="00000000" w:rsidRPr="00000000">
        <w:rPr>
          <w:rFonts w:ascii="Times" w:cs="Times" w:eastAsia="Times" w:hAnsi="Times"/>
          <w:b w:val="1"/>
          <w:rtl w:val="0"/>
        </w:rPr>
        <w:t xml:space="preserve">(1) Визуальный анализ: </w:t>
      </w:r>
      <w:r w:rsidDel="00000000" w:rsidR="00000000" w:rsidRPr="00000000">
        <w:rPr>
          <w:rFonts w:ascii="Times" w:cs="Times" w:eastAsia="Times" w:hAnsi="Times"/>
          <w:rtl w:val="0"/>
        </w:rPr>
        <w:t xml:space="preserve">Признаки с большим количеством относительно компактно расположенных точек за пределами усов boxplot (Q1 - 1.5 * IQR и Q3 + 1.5 * IQR), не рассматривались как выбросы - принимались как возможный вариант нормы.</w:t>
      </w:r>
    </w:p>
    <w:p w:rsidR="00000000" w:rsidDel="00000000" w:rsidP="00000000" w:rsidRDefault="00000000" w:rsidRPr="00000000" w14:paraId="00000064">
      <w:pPr>
        <w:widowControl w:val="0"/>
        <w:spacing w:after="200" w:line="240" w:lineRule="auto"/>
        <w:ind w:left="-283.46456692913375" w:firstLine="0"/>
        <w:jc w:val="both"/>
        <w:rPr>
          <w:rFonts w:ascii="Times" w:cs="Times" w:eastAsia="Times" w:hAnsi="Times"/>
        </w:rPr>
      </w:pPr>
      <w:r w:rsidDel="00000000" w:rsidR="00000000" w:rsidRPr="00000000">
        <w:rPr>
          <w:rFonts w:ascii="Times" w:cs="Times" w:eastAsia="Times" w:hAnsi="Times"/>
          <w:rtl w:val="0"/>
        </w:rPr>
        <w:t xml:space="preserve">В качестве выбросов рассматривались отдельные точки, находящиеся существенно дальше усов/основной массы точек. </w:t>
      </w:r>
    </w:p>
    <w:p w:rsidR="00000000" w:rsidDel="00000000" w:rsidP="00000000" w:rsidRDefault="00000000" w:rsidRPr="00000000" w14:paraId="00000065">
      <w:pPr>
        <w:widowControl w:val="0"/>
        <w:spacing w:after="200" w:line="240" w:lineRule="auto"/>
        <w:ind w:left="-283.46456692913375" w:firstLine="0"/>
        <w:jc w:val="both"/>
        <w:rPr>
          <w:rFonts w:ascii="Times" w:cs="Times" w:eastAsia="Times" w:hAnsi="Times"/>
        </w:rPr>
      </w:pPr>
      <w:r w:rsidDel="00000000" w:rsidR="00000000" w:rsidRPr="00000000">
        <w:rPr>
          <w:rFonts w:ascii="Times" w:cs="Times" w:eastAsia="Times" w:hAnsi="Times"/>
          <w:rtl w:val="0"/>
        </w:rPr>
        <w:t xml:space="preserve">Для дальнейшего анализа были выбраны следующие 8 признаков: 'Плотность нашивки', 'Плотность, кг/м3', 'модуль упругости, ГПа','Температура вспышки, С_2', 'Поверхностная плотность, г/м2', 'Содержание эпоксидных групп,%_2', 'Количество отвердителя, м.%', 'Потребление смолы, г/м2'.</w:t>
      </w:r>
    </w:p>
    <w:p w:rsidR="00000000" w:rsidDel="00000000" w:rsidP="00000000" w:rsidRDefault="00000000" w:rsidRPr="00000000" w14:paraId="00000066">
      <w:pPr>
        <w:widowControl w:val="0"/>
        <w:spacing w:after="200" w:line="240" w:lineRule="auto"/>
        <w:ind w:left="-283.46456692913375" w:firstLine="0"/>
        <w:jc w:val="both"/>
        <w:rPr>
          <w:rFonts w:ascii="Times" w:cs="Times" w:eastAsia="Times" w:hAnsi="Times"/>
        </w:rPr>
      </w:pPr>
      <w:r w:rsidDel="00000000" w:rsidR="00000000" w:rsidRPr="00000000">
        <w:rPr>
          <w:rFonts w:ascii="Times" w:cs="Times" w:eastAsia="Times" w:hAnsi="Times"/>
          <w:b w:val="1"/>
          <w:rtl w:val="0"/>
        </w:rPr>
        <w:t xml:space="preserve">(2) z-scores:</w:t>
      </w:r>
      <w:r w:rsidDel="00000000" w:rsidR="00000000" w:rsidRPr="00000000">
        <w:rPr>
          <w:rFonts w:ascii="Times" w:cs="Times" w:eastAsia="Times" w:hAnsi="Times"/>
          <w:rtl w:val="0"/>
        </w:rPr>
        <w:t xml:space="preserve"> Далее выбранные признаки оценивались при помощи z-score (данные в Dataframe были стандартизированы функцией StandardScaler и применена функция z-scores, показывающая отклонение значений от среднего) и значения за пределами 3 сигм от среднего были отмечены как выбросы).</w:t>
      </w:r>
    </w:p>
    <w:p w:rsidR="00000000" w:rsidDel="00000000" w:rsidP="00000000" w:rsidRDefault="00000000" w:rsidRPr="00000000" w14:paraId="00000067">
      <w:pPr>
        <w:widowControl w:val="0"/>
        <w:spacing w:after="200" w:line="240" w:lineRule="auto"/>
        <w:ind w:left="-283.46456692913375" w:firstLine="0"/>
        <w:jc w:val="both"/>
        <w:rPr>
          <w:rFonts w:ascii="Times" w:cs="Times" w:eastAsia="Times" w:hAnsi="Times"/>
          <w:color w:val="3b3b3b"/>
          <w:highlight w:val="white"/>
        </w:rPr>
      </w:pPr>
      <w:r w:rsidDel="00000000" w:rsidR="00000000" w:rsidRPr="00000000">
        <w:rPr>
          <w:rFonts w:ascii="Times" w:cs="Times" w:eastAsia="Times" w:hAnsi="Times"/>
          <w:b w:val="1"/>
          <w:rtl w:val="0"/>
        </w:rPr>
        <w:t xml:space="preserve">(3) Изолирующий лес:</w:t>
      </w:r>
      <w:r w:rsidDel="00000000" w:rsidR="00000000" w:rsidRPr="00000000">
        <w:rPr>
          <w:rFonts w:ascii="Times" w:cs="Times" w:eastAsia="Times" w:hAnsi="Times"/>
          <w:rtl w:val="0"/>
        </w:rPr>
        <w:t xml:space="preserve"> Алгоритм работает путём случайного разбиения и изоляции точек данных в наборе данных. Для этого он создаёт группы узлов и изолирует их на основе их атрибутов. Данные предварительно были нормализованы при помощи функции MinMaxScaler.</w:t>
      </w:r>
      <w:r w:rsidDel="00000000" w:rsidR="00000000" w:rsidRPr="00000000">
        <w:rPr>
          <w:rtl w:val="0"/>
        </w:rPr>
      </w:r>
    </w:p>
    <w:p w:rsidR="00000000" w:rsidDel="00000000" w:rsidP="00000000" w:rsidRDefault="00000000" w:rsidRPr="00000000" w14:paraId="00000068">
      <w:pPr>
        <w:widowControl w:val="0"/>
        <w:spacing w:after="200" w:line="325.71432000000004" w:lineRule="auto"/>
        <w:ind w:left="-283.46456692913375" w:firstLine="0"/>
        <w:jc w:val="both"/>
        <w:rPr>
          <w:rFonts w:ascii="Times" w:cs="Times" w:eastAsia="Times" w:hAnsi="Times"/>
        </w:rPr>
      </w:pPr>
      <w:r w:rsidDel="00000000" w:rsidR="00000000" w:rsidRPr="00000000">
        <w:rPr>
          <w:rFonts w:ascii="Times" w:cs="Times" w:eastAsia="Times" w:hAnsi="Times"/>
          <w:rtl w:val="0"/>
        </w:rPr>
        <w:t xml:space="preserve">По итогам этапов (2) и (3) были удалены все выявленные выбросы из Набора данных.</w:t>
      </w:r>
    </w:p>
    <w:p w:rsidR="00000000" w:rsidDel="00000000" w:rsidP="00000000" w:rsidRDefault="00000000" w:rsidRPr="00000000" w14:paraId="00000069">
      <w:pPr>
        <w:widowControl w:val="0"/>
        <w:spacing w:after="200" w:line="240" w:lineRule="auto"/>
        <w:ind w:left="-283.46456692913375" w:firstLine="0"/>
        <w:jc w:val="both"/>
        <w:rPr>
          <w:i w:val="1"/>
        </w:rPr>
      </w:pPr>
      <w:r w:rsidDel="00000000" w:rsidR="00000000" w:rsidRPr="00000000">
        <w:rPr>
          <w:rFonts w:ascii="Times" w:cs="Times" w:eastAsia="Times" w:hAnsi="Times"/>
          <w:rtl w:val="0"/>
        </w:rPr>
        <w:t xml:space="preserve">Общий объем выбросов в Наборе данных несущественный (по boxplot - не более 2,05% по каждому признаку, по z-score - не превышает 1% по каждому признаку, по Изолирующему лесу - 2,05%.</w:t>
      </w:r>
      <w:r w:rsidDel="00000000" w:rsidR="00000000" w:rsidRPr="00000000">
        <w:rPr>
          <w:rtl w:val="0"/>
        </w:rPr>
      </w:r>
    </w:p>
    <w:p w:rsidR="00000000" w:rsidDel="00000000" w:rsidP="00000000" w:rsidRDefault="00000000" w:rsidRPr="00000000" w14:paraId="0000006A">
      <w:pPr>
        <w:widowControl w:val="0"/>
        <w:spacing w:line="240" w:lineRule="auto"/>
        <w:ind w:left="-283.46456692913375" w:firstLine="0"/>
        <w:jc w:val="right"/>
        <w:rPr>
          <w:i w:val="1"/>
        </w:rPr>
      </w:pPr>
      <w:r w:rsidDel="00000000" w:rsidR="00000000" w:rsidRPr="00000000">
        <w:rPr>
          <w:b w:val="1"/>
          <w:i w:val="1"/>
          <w:sz w:val="24"/>
          <w:szCs w:val="24"/>
          <w:rtl w:val="0"/>
        </w:rPr>
        <w:t xml:space="preserve">Графики распределения до обработки</w:t>
      </w:r>
      <w:r w:rsidDel="00000000" w:rsidR="00000000" w:rsidRPr="00000000">
        <w:rPr>
          <w:rtl w:val="0"/>
        </w:rPr>
      </w:r>
    </w:p>
    <w:p w:rsidR="00000000" w:rsidDel="00000000" w:rsidP="00000000" w:rsidRDefault="00000000" w:rsidRPr="00000000" w14:paraId="0000006B">
      <w:pPr>
        <w:ind w:left="1418" w:hanging="1843.196850393701"/>
        <w:jc w:val="both"/>
        <w:rPr>
          <w:i w:val="1"/>
        </w:rPr>
      </w:pPr>
      <w:r w:rsidDel="00000000" w:rsidR="00000000" w:rsidRPr="00000000">
        <w:rPr>
          <w:i w:val="1"/>
        </w:rPr>
        <w:drawing>
          <wp:inline distB="114300" distT="114300" distL="114300" distR="114300">
            <wp:extent cx="5259427" cy="3140919"/>
            <wp:effectExtent b="0" l="0" r="0" t="0"/>
            <wp:docPr id="29"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259427" cy="3140919"/>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spacing w:line="240" w:lineRule="auto"/>
        <w:ind w:left="-283.46456692913375" w:firstLine="0"/>
        <w:jc w:val="right"/>
        <w:rPr>
          <w:i w:val="1"/>
        </w:rPr>
      </w:pPr>
      <w:r w:rsidDel="00000000" w:rsidR="00000000" w:rsidRPr="00000000">
        <w:rPr>
          <w:b w:val="1"/>
          <w:i w:val="1"/>
          <w:sz w:val="24"/>
          <w:szCs w:val="24"/>
          <w:rtl w:val="0"/>
        </w:rPr>
        <w:t xml:space="preserve">Графики распределения после нормализации и удаления выбросов</w:t>
      </w:r>
      <w:r w:rsidDel="00000000" w:rsidR="00000000" w:rsidRPr="00000000">
        <w:rPr>
          <w:rtl w:val="0"/>
        </w:rPr>
      </w:r>
    </w:p>
    <w:p w:rsidR="00000000" w:rsidDel="00000000" w:rsidP="00000000" w:rsidRDefault="00000000" w:rsidRPr="00000000" w14:paraId="0000006D">
      <w:pPr>
        <w:ind w:left="-566.9291338582675" w:firstLine="0"/>
        <w:jc w:val="both"/>
        <w:rPr/>
      </w:pPr>
      <w:r w:rsidDel="00000000" w:rsidR="00000000" w:rsidRPr="00000000">
        <w:rPr/>
        <w:drawing>
          <wp:inline distB="114300" distT="114300" distL="114300" distR="114300">
            <wp:extent cx="5322049" cy="3181095"/>
            <wp:effectExtent b="0" l="0" r="0" t="0"/>
            <wp:docPr id="21"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322049" cy="318109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1133.858267716535" w:hanging="1995"/>
        <w:jc w:val="both"/>
        <w:rPr/>
      </w:pPr>
      <w:r w:rsidDel="00000000" w:rsidR="00000000" w:rsidRPr="00000000">
        <w:rPr>
          <w:rtl w:val="0"/>
        </w:rPr>
        <w:t xml:space="preserve">Набор данных после предобработки:</w:t>
      </w:r>
    </w:p>
    <w:p w:rsidR="00000000" w:rsidDel="00000000" w:rsidP="00000000" w:rsidRDefault="00000000" w:rsidRPr="00000000" w14:paraId="0000006F">
      <w:pPr>
        <w:ind w:left="1133.858267716535" w:hanging="1995"/>
        <w:jc w:val="both"/>
        <w:rPr>
          <w:i w:val="1"/>
        </w:rPr>
      </w:pPr>
      <w:r w:rsidDel="00000000" w:rsidR="00000000" w:rsidRPr="00000000">
        <w:rPr>
          <w:i w:val="1"/>
        </w:rPr>
        <w:drawing>
          <wp:inline distB="114300" distT="114300" distL="114300" distR="114300">
            <wp:extent cx="6641936" cy="1417091"/>
            <wp:effectExtent b="0" l="0" r="0" t="0"/>
            <wp:docPr id="15"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6641936" cy="1417091"/>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240" w:lineRule="auto"/>
        <w:ind w:left="-850.3937007874016" w:firstLine="0"/>
        <w:jc w:val="left"/>
        <w:rPr/>
      </w:pPr>
      <w:r w:rsidDel="00000000" w:rsidR="00000000" w:rsidRPr="00000000">
        <w:rPr>
          <w:rtl w:val="0"/>
        </w:rPr>
        <w:t xml:space="preserve">Предобработка данных важный этап в подготовке к дальнейшему использованию данных в модели, который определяет точность и качество будущей модели.</w:t>
      </w:r>
    </w:p>
    <w:p w:rsidR="00000000" w:rsidDel="00000000" w:rsidP="00000000" w:rsidRDefault="00000000" w:rsidRPr="00000000" w14:paraId="00000071">
      <w:pPr>
        <w:spacing w:line="240" w:lineRule="auto"/>
        <w:ind w:left="-850.3937007874016" w:firstLine="0"/>
        <w:jc w:val="left"/>
        <w:rPr/>
      </w:pPr>
      <w:r w:rsidDel="00000000" w:rsidR="00000000" w:rsidRPr="00000000">
        <w:rPr>
          <w:rtl w:val="0"/>
        </w:rPr>
      </w:r>
    </w:p>
    <w:p w:rsidR="00000000" w:rsidDel="00000000" w:rsidP="00000000" w:rsidRDefault="00000000" w:rsidRPr="00000000" w14:paraId="00000072">
      <w:pPr>
        <w:ind w:left="1133.858267716535" w:hanging="1995"/>
        <w:jc w:val="both"/>
        <w:rPr>
          <w:i w:val="1"/>
        </w:rPr>
      </w:pPr>
      <w:r w:rsidDel="00000000" w:rsidR="00000000" w:rsidRPr="00000000">
        <w:rPr>
          <w:i w:val="1"/>
          <w:rtl w:val="0"/>
        </w:rPr>
        <w:t xml:space="preserve">2.2. Разработка и обучение модели.</w:t>
      </w:r>
    </w:p>
    <w:p w:rsidR="00000000" w:rsidDel="00000000" w:rsidP="00000000" w:rsidRDefault="00000000" w:rsidRPr="00000000" w14:paraId="00000073">
      <w:pPr>
        <w:widowControl w:val="0"/>
        <w:spacing w:line="240" w:lineRule="auto"/>
        <w:ind w:left="-708.6614173228347" w:firstLine="0"/>
        <w:jc w:val="both"/>
        <w:rPr>
          <w:rFonts w:ascii="Times" w:cs="Times" w:eastAsia="Times" w:hAnsi="Times"/>
        </w:rPr>
      </w:pPr>
      <w:r w:rsidDel="00000000" w:rsidR="00000000" w:rsidRPr="00000000">
        <w:rPr>
          <w:rFonts w:ascii="Times" w:cs="Times" w:eastAsia="Times" w:hAnsi="Times"/>
          <w:rtl w:val="0"/>
        </w:rPr>
        <w:t xml:space="preserve">В рамках практической части работы подбор параметров выше рассмотренных моделей осуществлялся при помощи функции GridSearch:</w:t>
      </w:r>
    </w:p>
    <w:p w:rsidR="00000000" w:rsidDel="00000000" w:rsidP="00000000" w:rsidRDefault="00000000" w:rsidRPr="00000000" w14:paraId="00000074">
      <w:pPr>
        <w:widowControl w:val="0"/>
        <w:spacing w:line="240" w:lineRule="auto"/>
        <w:ind w:left="-708.6614173228347" w:firstLine="0"/>
        <w:jc w:val="both"/>
        <w:rPr>
          <w:rFonts w:ascii="Times" w:cs="Times" w:eastAsia="Times" w:hAnsi="Times"/>
        </w:rPr>
      </w:pPr>
      <w:r w:rsidDel="00000000" w:rsidR="00000000" w:rsidRPr="00000000">
        <w:rPr>
          <w:rFonts w:ascii="Times" w:cs="Times" w:eastAsia="Times" w:hAnsi="Times"/>
        </w:rPr>
        <w:drawing>
          <wp:inline distB="114300" distT="114300" distL="114300" distR="114300">
            <wp:extent cx="5849615" cy="1219200"/>
            <wp:effectExtent b="0" l="0" r="0" t="0"/>
            <wp:docPr id="26"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84961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widowControl w:val="0"/>
        <w:spacing w:line="240" w:lineRule="auto"/>
        <w:ind w:left="-708.6614173228347"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76">
      <w:pPr>
        <w:widowControl w:val="0"/>
        <w:spacing w:line="240" w:lineRule="auto"/>
        <w:ind w:left="-708.6614173228347" w:firstLine="0"/>
        <w:jc w:val="both"/>
        <w:rPr>
          <w:rFonts w:ascii="Times" w:cs="Times" w:eastAsia="Times" w:hAnsi="Times"/>
        </w:rPr>
      </w:pPr>
      <w:r w:rsidDel="00000000" w:rsidR="00000000" w:rsidRPr="00000000">
        <w:rPr>
          <w:rFonts w:ascii="Times" w:cs="Times" w:eastAsia="Times" w:hAnsi="Times"/>
        </w:rPr>
        <w:drawing>
          <wp:inline distB="114300" distT="114300" distL="114300" distR="114300">
            <wp:extent cx="5849615" cy="1320800"/>
            <wp:effectExtent b="0" l="0" r="0" t="0"/>
            <wp:docPr id="12"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84961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widowControl w:val="0"/>
        <w:spacing w:line="240" w:lineRule="auto"/>
        <w:ind w:left="-708.6614173228347"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78">
      <w:pPr>
        <w:widowControl w:val="0"/>
        <w:spacing w:line="240" w:lineRule="auto"/>
        <w:ind w:left="-708.6614173228347" w:firstLine="0"/>
        <w:jc w:val="both"/>
        <w:rPr>
          <w:rFonts w:ascii="Times" w:cs="Times" w:eastAsia="Times" w:hAnsi="Times"/>
        </w:rPr>
      </w:pPr>
      <w:r w:rsidDel="00000000" w:rsidR="00000000" w:rsidRPr="00000000">
        <w:rPr>
          <w:rFonts w:ascii="Times" w:cs="Times" w:eastAsia="Times" w:hAnsi="Times"/>
        </w:rPr>
        <w:drawing>
          <wp:inline distB="114300" distT="114300" distL="114300" distR="114300">
            <wp:extent cx="5849615" cy="1663700"/>
            <wp:effectExtent b="0" l="0" r="0" t="0"/>
            <wp:docPr id="13"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84961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widowControl w:val="0"/>
        <w:spacing w:line="240" w:lineRule="auto"/>
        <w:ind w:left="-705"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7A">
      <w:pPr>
        <w:widowControl w:val="0"/>
        <w:spacing w:line="240" w:lineRule="auto"/>
        <w:ind w:left="-708.6614173228347" w:firstLine="0"/>
        <w:jc w:val="both"/>
        <w:rPr>
          <w:rFonts w:ascii="Times" w:cs="Times" w:eastAsia="Times" w:hAnsi="Times"/>
        </w:rPr>
      </w:pPr>
      <w:r w:rsidDel="00000000" w:rsidR="00000000" w:rsidRPr="00000000">
        <w:rPr>
          <w:rFonts w:ascii="Times" w:cs="Times" w:eastAsia="Times" w:hAnsi="Times"/>
          <w:rtl w:val="0"/>
        </w:rPr>
        <w:t xml:space="preserve">Наилучшие рассчитанные параметры моделей:</w:t>
      </w:r>
    </w:p>
    <w:p w:rsidR="00000000" w:rsidDel="00000000" w:rsidP="00000000" w:rsidRDefault="00000000" w:rsidRPr="00000000" w14:paraId="0000007B">
      <w:pPr>
        <w:widowControl w:val="0"/>
        <w:spacing w:line="240" w:lineRule="auto"/>
        <w:ind w:left="-708.6614173228347" w:firstLine="0"/>
        <w:jc w:val="both"/>
        <w:rPr>
          <w:rFonts w:ascii="Times" w:cs="Times" w:eastAsia="Times" w:hAnsi="Times"/>
        </w:rPr>
      </w:pPr>
      <w:r w:rsidDel="00000000" w:rsidR="00000000" w:rsidRPr="00000000">
        <w:rPr>
          <w:rFonts w:ascii="Times" w:cs="Times" w:eastAsia="Times" w:hAnsi="Times"/>
        </w:rPr>
        <w:drawing>
          <wp:inline distB="114300" distT="114300" distL="114300" distR="114300">
            <wp:extent cx="5849615" cy="787400"/>
            <wp:effectExtent b="0" l="0" r="0" t="0"/>
            <wp:docPr id="19"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849615"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2127" w:firstLine="0"/>
        <w:jc w:val="both"/>
        <w:rPr/>
      </w:pPr>
      <w:r w:rsidDel="00000000" w:rsidR="00000000" w:rsidRPr="00000000">
        <w:rPr>
          <w:rtl w:val="0"/>
        </w:rPr>
        <w:t xml:space="preserve"> </w:t>
      </w:r>
    </w:p>
    <w:p w:rsidR="00000000" w:rsidDel="00000000" w:rsidP="00000000" w:rsidRDefault="00000000" w:rsidRPr="00000000" w14:paraId="0000007D">
      <w:pPr>
        <w:ind w:left="-708.6614173228347" w:firstLine="0"/>
        <w:jc w:val="both"/>
        <w:rPr>
          <w:i w:val="1"/>
        </w:rPr>
      </w:pPr>
      <w:r w:rsidDel="00000000" w:rsidR="00000000" w:rsidRPr="00000000">
        <w:rPr>
          <w:i w:val="1"/>
          <w:rtl w:val="0"/>
        </w:rPr>
        <w:t xml:space="preserve">2.3. Тестирование модели.</w:t>
      </w:r>
    </w:p>
    <w:p w:rsidR="00000000" w:rsidDel="00000000" w:rsidP="00000000" w:rsidRDefault="00000000" w:rsidRPr="00000000" w14:paraId="0000007E">
      <w:pPr>
        <w:spacing w:line="240" w:lineRule="auto"/>
        <w:ind w:left="-708.6614173228347" w:firstLine="0"/>
        <w:jc w:val="both"/>
        <w:rPr/>
      </w:pPr>
      <w:r w:rsidDel="00000000" w:rsidR="00000000" w:rsidRPr="00000000">
        <w:rPr>
          <w:rtl w:val="0"/>
        </w:rPr>
        <w:t xml:space="preserve">Все рассмотренные модели показали примерно одинаковый уровень точности (72-73%):</w:t>
      </w:r>
    </w:p>
    <w:p w:rsidR="00000000" w:rsidDel="00000000" w:rsidP="00000000" w:rsidRDefault="00000000" w:rsidRPr="00000000" w14:paraId="0000007F">
      <w:pPr>
        <w:ind w:left="1418" w:hanging="1843.196850393701"/>
        <w:jc w:val="both"/>
        <w:rPr>
          <w:i w:val="1"/>
        </w:rPr>
      </w:pPr>
      <w:r w:rsidDel="00000000" w:rsidR="00000000" w:rsidRPr="00000000">
        <w:rPr>
          <w:i w:val="1"/>
        </w:rPr>
        <w:drawing>
          <wp:inline distB="114300" distT="114300" distL="114300" distR="114300">
            <wp:extent cx="5849615" cy="1219200"/>
            <wp:effectExtent b="0" l="0" r="0" t="0"/>
            <wp:docPr id="16"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84961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240" w:lineRule="auto"/>
        <w:ind w:left="-708.6614173228347" w:firstLine="0"/>
        <w:jc w:val="both"/>
        <w:rPr/>
      </w:pPr>
      <w:r w:rsidDel="00000000" w:rsidR="00000000" w:rsidRPr="00000000">
        <w:rPr>
          <w:rtl w:val="0"/>
        </w:rPr>
      </w:r>
    </w:p>
    <w:p w:rsidR="00000000" w:rsidDel="00000000" w:rsidP="00000000" w:rsidRDefault="00000000" w:rsidRPr="00000000" w14:paraId="00000081">
      <w:pPr>
        <w:spacing w:line="240" w:lineRule="auto"/>
        <w:ind w:left="-708.6614173228347" w:firstLine="0"/>
        <w:jc w:val="both"/>
        <w:rPr/>
      </w:pPr>
      <w:r w:rsidDel="00000000" w:rsidR="00000000" w:rsidRPr="00000000">
        <w:rPr/>
        <w:drawing>
          <wp:inline distB="114300" distT="114300" distL="114300" distR="114300">
            <wp:extent cx="5849615" cy="2044700"/>
            <wp:effectExtent b="0" l="0" r="0" t="0"/>
            <wp:docPr id="28"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849615"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240" w:lineRule="auto"/>
        <w:ind w:left="-708.6614173228347" w:firstLine="0"/>
        <w:jc w:val="both"/>
        <w:rPr/>
      </w:pPr>
      <w:r w:rsidDel="00000000" w:rsidR="00000000" w:rsidRPr="00000000">
        <w:rPr>
          <w:rtl w:val="0"/>
        </w:rPr>
      </w:r>
    </w:p>
    <w:p w:rsidR="00000000" w:rsidDel="00000000" w:rsidP="00000000" w:rsidRDefault="00000000" w:rsidRPr="00000000" w14:paraId="00000083">
      <w:pPr>
        <w:spacing w:line="240" w:lineRule="auto"/>
        <w:ind w:left="-708.6614173228347" w:firstLine="0"/>
        <w:jc w:val="both"/>
        <w:rPr/>
      </w:pPr>
      <w:r w:rsidDel="00000000" w:rsidR="00000000" w:rsidRPr="00000000">
        <w:rPr/>
        <w:drawing>
          <wp:inline distB="114300" distT="114300" distL="114300" distR="114300">
            <wp:extent cx="5849615" cy="2082800"/>
            <wp:effectExtent b="0" l="0" r="0" t="0"/>
            <wp:docPr id="27"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849615"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425.19685039370086" w:firstLine="0"/>
        <w:jc w:val="both"/>
        <w:rPr>
          <w:i w:val="1"/>
        </w:rPr>
      </w:pPr>
      <w:r w:rsidDel="00000000" w:rsidR="00000000" w:rsidRPr="00000000">
        <w:rPr>
          <w:i w:val="1"/>
        </w:rPr>
        <w:drawing>
          <wp:inline distB="114300" distT="114300" distL="114300" distR="114300">
            <wp:extent cx="5849615" cy="2933700"/>
            <wp:effectExtent b="0" l="0" r="0" t="0"/>
            <wp:docPr id="24"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84961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141.73228346456688" w:firstLine="0"/>
        <w:jc w:val="both"/>
        <w:rPr/>
      </w:pPr>
      <w:r w:rsidDel="00000000" w:rsidR="00000000" w:rsidRPr="00000000">
        <w:rPr/>
        <w:drawing>
          <wp:inline distB="114300" distT="114300" distL="114300" distR="114300">
            <wp:extent cx="5849615" cy="2311400"/>
            <wp:effectExtent b="0" l="0" r="0" t="0"/>
            <wp:docPr id="10"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849615"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240" w:lineRule="auto"/>
        <w:ind w:left="0" w:firstLine="0"/>
        <w:jc w:val="both"/>
        <w:rPr>
          <w:i w:val="1"/>
        </w:rPr>
      </w:pPr>
      <w:r w:rsidDel="00000000" w:rsidR="00000000" w:rsidRPr="00000000">
        <w:rPr>
          <w:i w:val="1"/>
        </w:rPr>
        <w:drawing>
          <wp:inline distB="114300" distT="114300" distL="114300" distR="114300">
            <wp:extent cx="5849615" cy="2286000"/>
            <wp:effectExtent b="0" l="0" r="0" t="0"/>
            <wp:docPr id="18"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84961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240" w:lineRule="auto"/>
        <w:ind w:left="0" w:firstLine="0"/>
        <w:jc w:val="both"/>
        <w:rPr>
          <w:i w:val="1"/>
        </w:rPr>
      </w:pPr>
      <w:r w:rsidDel="00000000" w:rsidR="00000000" w:rsidRPr="00000000">
        <w:rPr>
          <w:rtl w:val="0"/>
        </w:rPr>
      </w:r>
    </w:p>
    <w:p w:rsidR="00000000" w:rsidDel="00000000" w:rsidP="00000000" w:rsidRDefault="00000000" w:rsidRPr="00000000" w14:paraId="00000088">
      <w:pPr>
        <w:spacing w:line="240" w:lineRule="auto"/>
        <w:ind w:left="0" w:firstLine="0"/>
        <w:jc w:val="both"/>
        <w:rPr>
          <w:i w:val="1"/>
        </w:rPr>
      </w:pPr>
      <w:r w:rsidDel="00000000" w:rsidR="00000000" w:rsidRPr="00000000">
        <w:rPr>
          <w:i w:val="1"/>
          <w:rtl w:val="0"/>
        </w:rPr>
        <w:t xml:space="preserve">2.4. Написать нейронную сеть, которая будет рекомендовать соотношение матрицы. </w:t>
      </w:r>
    </w:p>
    <w:p w:rsidR="00000000" w:rsidDel="00000000" w:rsidP="00000000" w:rsidRDefault="00000000" w:rsidRPr="00000000" w14:paraId="00000089">
      <w:pPr>
        <w:spacing w:line="240" w:lineRule="auto"/>
        <w:ind w:left="0" w:firstLine="0"/>
        <w:jc w:val="both"/>
        <w:rPr/>
      </w:pPr>
      <w:r w:rsidDel="00000000" w:rsidR="00000000" w:rsidRPr="00000000">
        <w:rPr>
          <w:rtl w:val="0"/>
        </w:rPr>
        <w:t xml:space="preserve">Для рекомендации соотношения матрица-наполнитель была выбрана следующая структура нейронной сети:</w:t>
      </w:r>
    </w:p>
    <w:p w:rsidR="00000000" w:rsidDel="00000000" w:rsidP="00000000" w:rsidRDefault="00000000" w:rsidRPr="00000000" w14:paraId="0000008A">
      <w:pPr>
        <w:spacing w:line="240" w:lineRule="auto"/>
        <w:ind w:left="0" w:firstLine="0"/>
        <w:jc w:val="both"/>
        <w:rPr>
          <w:i w:val="1"/>
        </w:rPr>
      </w:pPr>
      <w:r w:rsidDel="00000000" w:rsidR="00000000" w:rsidRPr="00000000">
        <w:rPr>
          <w:i w:val="1"/>
        </w:rPr>
        <w:drawing>
          <wp:inline distB="114300" distT="114300" distL="114300" distR="114300">
            <wp:extent cx="6137753" cy="3428745"/>
            <wp:effectExtent b="0" l="0" r="0" t="0"/>
            <wp:docPr id="23"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6137753" cy="342874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283.46456692913375" w:hanging="425.1968503937007"/>
        <w:jc w:val="both"/>
        <w:rPr/>
      </w:pPr>
      <w:r w:rsidDel="00000000" w:rsidR="00000000" w:rsidRPr="00000000">
        <w:rPr>
          <w:rtl w:val="0"/>
        </w:rPr>
      </w:r>
    </w:p>
    <w:p w:rsidR="00000000" w:rsidDel="00000000" w:rsidP="00000000" w:rsidRDefault="00000000" w:rsidRPr="00000000" w14:paraId="0000008C">
      <w:pPr>
        <w:spacing w:line="240" w:lineRule="auto"/>
        <w:ind w:left="-141.73228346456688" w:firstLine="0"/>
        <w:jc w:val="both"/>
        <w:rPr/>
      </w:pPr>
      <w:r w:rsidDel="00000000" w:rsidR="00000000" w:rsidRPr="00000000">
        <w:rPr>
          <w:rtl w:val="0"/>
        </w:rPr>
        <w:t xml:space="preserve">Входящий слой, два полносвязных слоя с количеством 100 нейронов в каждом и функцией активации Relu. </w:t>
      </w:r>
      <w:r w:rsidDel="00000000" w:rsidR="00000000" w:rsidRPr="00000000">
        <w:rPr>
          <w:rtl w:val="0"/>
        </w:rPr>
        <w:t xml:space="preserve">Функция активации</w:t>
      </w:r>
      <w:r w:rsidDel="00000000" w:rsidR="00000000" w:rsidRPr="00000000">
        <w:rPr>
          <w:rtl w:val="0"/>
        </w:rPr>
        <w:t xml:space="preserve"> определяет выходное значение нейрона в зависимости от результата взвешенной суммы входов и порогового значения. ReLu возвращает значение х, если х положительно, и 0 в противном случае:</w:t>
      </w:r>
    </w:p>
    <w:p w:rsidR="00000000" w:rsidDel="00000000" w:rsidP="00000000" w:rsidRDefault="00000000" w:rsidRPr="00000000" w14:paraId="0000008D">
      <w:pPr>
        <w:spacing w:line="240" w:lineRule="auto"/>
        <w:ind w:left="283.46456692913375" w:firstLine="0"/>
        <w:jc w:val="both"/>
        <w:rPr/>
      </w:pPr>
      <w:r w:rsidDel="00000000" w:rsidR="00000000" w:rsidRPr="00000000">
        <w:rPr>
          <w:rFonts w:ascii="Lora" w:cs="Lora" w:eastAsia="Lora" w:hAnsi="Lora"/>
          <w:color w:val="191000"/>
          <w:sz w:val="29"/>
          <w:szCs w:val="29"/>
          <w:highlight w:val="white"/>
        </w:rPr>
        <w:drawing>
          <wp:inline distB="114300" distT="114300" distL="114300" distR="114300">
            <wp:extent cx="2670188" cy="1621500"/>
            <wp:effectExtent b="0" l="0" r="0" t="0"/>
            <wp:docPr id="7"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2670188" cy="16215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2127" w:firstLine="0"/>
        <w:jc w:val="both"/>
        <w:rPr/>
      </w:pPr>
      <w:r w:rsidDel="00000000" w:rsidR="00000000" w:rsidRPr="00000000">
        <w:rPr>
          <w:rtl w:val="0"/>
        </w:rPr>
      </w:r>
    </w:p>
    <w:p w:rsidR="00000000" w:rsidDel="00000000" w:rsidP="00000000" w:rsidRDefault="00000000" w:rsidRPr="00000000" w14:paraId="0000008F">
      <w:pPr>
        <w:ind w:left="2127" w:hanging="2127"/>
        <w:jc w:val="both"/>
        <w:rPr/>
      </w:pPr>
      <w:r w:rsidDel="00000000" w:rsidR="00000000" w:rsidRPr="00000000">
        <w:rPr>
          <w:rtl w:val="0"/>
        </w:rPr>
        <w:t xml:space="preserve">Точность модели порядка 68%.</w:t>
      </w:r>
    </w:p>
    <w:p w:rsidR="00000000" w:rsidDel="00000000" w:rsidP="00000000" w:rsidRDefault="00000000" w:rsidRPr="00000000" w14:paraId="00000090">
      <w:pPr>
        <w:ind w:left="-283.46456692913375" w:firstLine="0"/>
        <w:jc w:val="both"/>
        <w:rPr/>
      </w:pPr>
      <w:r w:rsidDel="00000000" w:rsidR="00000000" w:rsidRPr="00000000">
        <w:rPr/>
        <w:drawing>
          <wp:inline distB="114300" distT="114300" distL="114300" distR="114300">
            <wp:extent cx="2600799" cy="1400430"/>
            <wp:effectExtent b="0" l="0" r="0" t="0"/>
            <wp:docPr id="20"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2600799" cy="140043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141.73228346456688" w:firstLine="0"/>
        <w:jc w:val="both"/>
        <w:rPr>
          <w:i w:val="1"/>
        </w:rPr>
      </w:pPr>
      <w:r w:rsidDel="00000000" w:rsidR="00000000" w:rsidRPr="00000000">
        <w:rPr>
          <w:i w:val="1"/>
          <w:rtl w:val="0"/>
        </w:rPr>
        <w:t xml:space="preserve">2.5. Разработка приложения.</w:t>
      </w:r>
    </w:p>
    <w:p w:rsidR="00000000" w:rsidDel="00000000" w:rsidP="00000000" w:rsidRDefault="00000000" w:rsidRPr="00000000" w14:paraId="00000092">
      <w:pPr>
        <w:spacing w:line="240" w:lineRule="auto"/>
        <w:ind w:left="-141.73228346456688" w:firstLine="0"/>
        <w:jc w:val="both"/>
        <w:rPr/>
      </w:pPr>
      <w:r w:rsidDel="00000000" w:rsidR="00000000" w:rsidRPr="00000000">
        <w:rPr>
          <w:rtl w:val="0"/>
        </w:rPr>
        <w:t xml:space="preserve">Было разработано flask-приложение, позволяющее в дружественном интерфейсе параметры композиционных материалов и возможных предполагаемых условий их взаимодействия, которые благодаря внедренной в приложение модели простой линейной регрессии будут обрабатываться приложением и выдавать прогноз модуля упругости и  и прочности при растяжении композитов при заданных пользователем параметрах. </w:t>
      </w:r>
    </w:p>
    <w:p w:rsidR="00000000" w:rsidDel="00000000" w:rsidP="00000000" w:rsidRDefault="00000000" w:rsidRPr="00000000" w14:paraId="00000093">
      <w:pPr>
        <w:spacing w:line="240" w:lineRule="auto"/>
        <w:ind w:left="-141.73228346456688" w:firstLine="0"/>
        <w:jc w:val="both"/>
        <w:rPr/>
      </w:pPr>
      <w:r w:rsidDel="00000000" w:rsidR="00000000" w:rsidRPr="00000000">
        <w:rPr>
          <w:rtl w:val="0"/>
        </w:rPr>
        <w:t xml:space="preserve">Для запуска приложения необходимо запустить файл app.py в среде Python и в браузе перейти по ссылке </w:t>
      </w:r>
      <w:hyperlink r:id="rId32">
        <w:r w:rsidDel="00000000" w:rsidR="00000000" w:rsidRPr="00000000">
          <w:rPr>
            <w:color w:val="1155cc"/>
            <w:u w:val="single"/>
            <w:rtl w:val="0"/>
          </w:rPr>
          <w:t xml:space="preserve">https://127.0.0.1:5000/</w:t>
        </w:r>
      </w:hyperlink>
      <w:r w:rsidDel="00000000" w:rsidR="00000000" w:rsidRPr="00000000">
        <w:rPr>
          <w:rtl w:val="0"/>
        </w:rPr>
        <w:t xml:space="preserve">.</w:t>
      </w:r>
    </w:p>
    <w:p w:rsidR="00000000" w:rsidDel="00000000" w:rsidP="00000000" w:rsidRDefault="00000000" w:rsidRPr="00000000" w14:paraId="00000094">
      <w:pPr>
        <w:spacing w:line="240" w:lineRule="auto"/>
        <w:ind w:left="-141.73228346456688" w:firstLine="0"/>
        <w:jc w:val="both"/>
        <w:rPr/>
      </w:pPr>
      <w:r w:rsidDel="00000000" w:rsidR="00000000" w:rsidRPr="00000000">
        <w:rPr>
          <w:rtl w:val="0"/>
        </w:rPr>
      </w:r>
    </w:p>
    <w:p w:rsidR="00000000" w:rsidDel="00000000" w:rsidP="00000000" w:rsidRDefault="00000000" w:rsidRPr="00000000" w14:paraId="00000095">
      <w:pPr>
        <w:ind w:left="-141.73228346456688" w:firstLine="0"/>
        <w:jc w:val="both"/>
        <w:rPr>
          <w:i w:val="1"/>
        </w:rPr>
      </w:pPr>
      <w:r w:rsidDel="00000000" w:rsidR="00000000" w:rsidRPr="00000000">
        <w:rPr>
          <w:i w:val="1"/>
          <w:rtl w:val="0"/>
        </w:rPr>
        <w:t xml:space="preserve">2.6. Создание удаленного репозитория и загрузка результатов работы на него.</w:t>
      </w:r>
    </w:p>
    <w:p w:rsidR="00000000" w:rsidDel="00000000" w:rsidP="00000000" w:rsidRDefault="00000000" w:rsidRPr="00000000" w14:paraId="00000096">
      <w:pPr>
        <w:ind w:left="-141.73228346456688" w:firstLine="0"/>
        <w:jc w:val="both"/>
        <w:rPr/>
      </w:pPr>
      <w:r w:rsidDel="00000000" w:rsidR="00000000" w:rsidRPr="00000000">
        <w:rPr>
          <w:rtl w:val="0"/>
        </w:rPr>
        <w:t xml:space="preserve">https://github.com/Khilbi/Composits-Bauman-</w:t>
      </w:r>
    </w:p>
    <w:p w:rsidR="00000000" w:rsidDel="00000000" w:rsidP="00000000" w:rsidRDefault="00000000" w:rsidRPr="00000000" w14:paraId="00000097">
      <w:pPr>
        <w:ind w:firstLine="709"/>
        <w:jc w:val="both"/>
        <w:rPr/>
      </w:pPr>
      <w:r w:rsidDel="00000000" w:rsidR="00000000" w:rsidRPr="00000000">
        <w:rPr>
          <w:rtl w:val="0"/>
        </w:rPr>
      </w:r>
    </w:p>
    <w:p w:rsidR="00000000" w:rsidDel="00000000" w:rsidP="00000000" w:rsidRDefault="00000000" w:rsidRPr="00000000" w14:paraId="00000098">
      <w:pPr>
        <w:spacing w:after="160" w:line="259"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99">
      <w:pPr>
        <w:keepNext w:val="1"/>
        <w:keepLines w:val="1"/>
        <w:spacing w:line="240" w:lineRule="auto"/>
        <w:ind w:firstLine="0"/>
        <w:jc w:val="left"/>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t xml:space="preserve">Список использованной литературы:</w:t>
      </w:r>
    </w:p>
    <w:p w:rsidR="00000000" w:rsidDel="00000000" w:rsidP="00000000" w:rsidRDefault="00000000" w:rsidRPr="00000000" w14:paraId="0000009B">
      <w:pPr>
        <w:ind w:firstLine="0"/>
        <w:jc w:val="both"/>
        <w:rPr/>
      </w:pPr>
      <w:r w:rsidDel="00000000" w:rsidR="00000000" w:rsidRPr="00000000">
        <w:rPr>
          <w:rtl w:val="0"/>
        </w:rPr>
        <w:t xml:space="preserve">1.Интернет-ресурсы: </w:t>
      </w:r>
      <w:hyperlink r:id="rId33">
        <w:r w:rsidDel="00000000" w:rsidR="00000000" w:rsidRPr="00000000">
          <w:rPr>
            <w:color w:val="1155cc"/>
            <w:u w:val="single"/>
            <w:rtl w:val="0"/>
          </w:rPr>
          <w:t xml:space="preserve">https://habr.com/</w:t>
        </w:r>
      </w:hyperlink>
      <w:r w:rsidDel="00000000" w:rsidR="00000000" w:rsidRPr="00000000">
        <w:rPr>
          <w:rtl w:val="0"/>
        </w:rPr>
        <w:t xml:space="preserve">, </w:t>
      </w:r>
      <w:hyperlink r:id="rId34">
        <w:r w:rsidDel="00000000" w:rsidR="00000000" w:rsidRPr="00000000">
          <w:rPr>
            <w:color w:val="1155cc"/>
            <w:u w:val="single"/>
            <w:rtl w:val="0"/>
          </w:rPr>
          <w:t xml:space="preserve">https://education.yandex.ru/</w:t>
        </w:r>
      </w:hyperlink>
      <w:r w:rsidDel="00000000" w:rsidR="00000000" w:rsidRPr="00000000">
        <w:rPr>
          <w:rtl w:val="0"/>
        </w:rPr>
        <w:t xml:space="preserve">, https://blog.skillfactory.ru/</w:t>
      </w:r>
    </w:p>
    <w:p w:rsidR="00000000" w:rsidDel="00000000" w:rsidP="00000000" w:rsidRDefault="00000000" w:rsidRPr="00000000" w14:paraId="0000009C">
      <w:pPr>
        <w:ind w:firstLine="0"/>
        <w:jc w:val="both"/>
        <w:rPr/>
      </w:pPr>
      <w:r w:rsidDel="00000000" w:rsidR="00000000" w:rsidRPr="00000000">
        <w:rPr>
          <w:rtl w:val="0"/>
        </w:rPr>
        <w:t xml:space="preserve">2. Материалы лекций МГТУ им.Баумана</w:t>
      </w: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r>
    </w:p>
    <w:sectPr>
      <w:headerReference r:id="rId35" w:type="default"/>
      <w:footerReference r:id="rId36" w:type="default"/>
      <w:pgSz w:h="16838" w:w="11906" w:orient="portrait"/>
      <w:pgMar w:bottom="851" w:top="1134" w:left="1842.51968503937" w:right="851" w:header="658" w:footer="425"/>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Verdana"/>
  <w:font w:name="Gilroy"/>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Times"/>
  <w:font w:name="ALS Sector Regula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1">
    <w:pPr>
      <w:pBdr>
        <w:top w:space="0" w:sz="0" w:val="nil"/>
        <w:left w:space="0" w:sz="0" w:val="nil"/>
        <w:bottom w:space="0" w:sz="0" w:val="nil"/>
        <w:right w:space="0" w:sz="0" w:val="nil"/>
        <w:between w:space="0" w:sz="0" w:val="nil"/>
      </w:pBdr>
      <w:tabs>
        <w:tab w:val="center" w:leader="none" w:pos="4680"/>
        <w:tab w:val="right" w:leader="none" w:pos="9360"/>
      </w:tabs>
      <w:spacing w:line="240" w:lineRule="auto"/>
      <w:jc w:val="right"/>
      <w:rPr>
        <w:color w:val="000000"/>
      </w:rPr>
    </w:pPr>
    <w:r w:rsidDel="00000000" w:rsidR="00000000" w:rsidRPr="00000000">
      <w:rPr>
        <w:rFonts w:ascii="Gilroy" w:cs="Gilroy" w:eastAsia="Gilroy" w:hAnsi="Gilroy"/>
        <w:sz w:val="20"/>
        <w:szCs w:val="20"/>
        <w:rtl w:val="0"/>
      </w:rPr>
      <w:t xml:space="preserve">Центр дополнительного образования МГТУ им. Н.Э. Баумана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E">
    <w:pPr>
      <w:tabs>
        <w:tab w:val="left" w:leader="none" w:pos="142"/>
      </w:tabs>
      <w:spacing w:line="240" w:lineRule="auto"/>
      <w:ind w:left="119" w:firstLine="697"/>
      <w:jc w:val="right"/>
      <w:rPr>
        <w:rFonts w:ascii="ALS Sector Regular" w:cs="ALS Sector Regular" w:eastAsia="ALS Sector Regular" w:hAnsi="ALS Sector Regular"/>
        <w:sz w:val="20"/>
        <w:szCs w:val="20"/>
      </w:rPr>
    </w:pPr>
    <w:bookmarkStart w:colFirst="0" w:colLast="0" w:name="_heading=h.30j0zll" w:id="2"/>
    <w:bookmarkEnd w:id="2"/>
    <w:r w:rsidDel="00000000" w:rsidR="00000000" w:rsidRPr="00000000">
      <w:rPr>
        <w:rFonts w:ascii="ALS Sector Regular" w:cs="ALS Sector Regular" w:eastAsia="ALS Sector Regular" w:hAnsi="ALS Sector Regular"/>
        <w:sz w:val="20"/>
        <w:szCs w:val="20"/>
        <w:rtl w:val="0"/>
      </w:rPr>
      <w:t xml:space="preserve"> Москва, ул. 2-я Бауманская, д.5, стр.1</w:t>
    </w:r>
    <w:r w:rsidDel="00000000" w:rsidR="00000000" w:rsidRPr="00000000">
      <w:drawing>
        <wp:anchor allowOverlap="1" behindDoc="0" distB="0" distT="0" distL="114300" distR="114300" hidden="0" layoutInCell="1" locked="0" relativeHeight="0" simplePos="0">
          <wp:simplePos x="0" y="0"/>
          <wp:positionH relativeFrom="column">
            <wp:posOffset>-591819</wp:posOffset>
          </wp:positionH>
          <wp:positionV relativeFrom="paragraph">
            <wp:posOffset>-22859</wp:posOffset>
          </wp:positionV>
          <wp:extent cx="1562400" cy="477554"/>
          <wp:effectExtent b="0" l="0" r="0" t="0"/>
          <wp:wrapNone/>
          <wp:docPr id="17"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1562400" cy="477554"/>
                  </a:xfrm>
                  <a:prstGeom prst="rect"/>
                  <a:ln/>
                </pic:spPr>
              </pic:pic>
            </a:graphicData>
          </a:graphic>
        </wp:anchor>
      </w:drawing>
    </w:r>
  </w:p>
  <w:p w:rsidR="00000000" w:rsidDel="00000000" w:rsidP="00000000" w:rsidRDefault="00000000" w:rsidRPr="00000000" w14:paraId="0000009F">
    <w:pPr>
      <w:tabs>
        <w:tab w:val="left" w:leader="none" w:pos="7513"/>
      </w:tabs>
      <w:spacing w:line="240" w:lineRule="auto"/>
      <w:ind w:left="119" w:firstLine="697"/>
      <w:jc w:val="right"/>
      <w:rPr>
        <w:rFonts w:ascii="ALS Sector Regular" w:cs="ALS Sector Regular" w:eastAsia="ALS Sector Regular" w:hAnsi="ALS Sector Regular"/>
        <w:sz w:val="20"/>
        <w:szCs w:val="20"/>
      </w:rPr>
    </w:pPr>
    <w:r w:rsidDel="00000000" w:rsidR="00000000" w:rsidRPr="00000000">
      <w:rPr>
        <w:rFonts w:ascii="ALS Sector Regular" w:cs="ALS Sector Regular" w:eastAsia="ALS Sector Regular" w:hAnsi="ALS Sector Regular"/>
        <w:sz w:val="20"/>
        <w:szCs w:val="20"/>
        <w:rtl w:val="0"/>
      </w:rPr>
      <w:t xml:space="preserve">+7 (495) 182-83-85, do@bmstu.ru</w:t>
    </w:r>
  </w:p>
  <w:p w:rsidR="00000000" w:rsidDel="00000000" w:rsidP="00000000" w:rsidRDefault="00000000" w:rsidRPr="00000000" w14:paraId="000000A0">
    <w:pPr>
      <w:tabs>
        <w:tab w:val="left" w:leader="none" w:pos="7513"/>
      </w:tabs>
      <w:spacing w:line="240" w:lineRule="auto"/>
      <w:ind w:left="119" w:firstLine="697"/>
      <w:jc w:val="right"/>
      <w:rPr>
        <w:rFonts w:ascii="ALS Sector Regular" w:cs="ALS Sector Regular" w:eastAsia="ALS Sector Regular" w:hAnsi="ALS Sector Regular"/>
        <w:sz w:val="20"/>
        <w:szCs w:val="20"/>
      </w:rPr>
    </w:pPr>
    <w:r w:rsidDel="00000000" w:rsidR="00000000" w:rsidRPr="00000000">
      <w:rPr>
        <w:rFonts w:ascii="ALS Sector Regular" w:cs="ALS Sector Regular" w:eastAsia="ALS Sector Regular" w:hAnsi="ALS Sector Regular"/>
        <w:sz w:val="20"/>
        <w:szCs w:val="20"/>
        <w:rtl w:val="0"/>
      </w:rPr>
      <w:t xml:space="preserve">do.bmstu.ru</w:t>
      <w:br w:type="textWrapping"/>
      <w:br w:type="textWrapp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rFonts w:ascii="Roboto" w:cs="Roboto" w:eastAsia="Roboto" w:hAnsi="Roboto"/>
        <w:color w:val="333a4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Verdana" w:cs="Verdana" w:eastAsia="Verdana" w:hAnsi="Verdana"/>
        <w:color w:val="222222"/>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333a4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ru-RU"/>
      </w:rPr>
    </w:rPrDefault>
    <w:pPrDefault>
      <w:pPr>
        <w:spacing w:line="360" w:lineRule="auto"/>
        <w:ind w:firstLine="700"/>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rsid w:val="00DA1A06"/>
    <w:pPr>
      <w:spacing w:after="0" w:line="360" w:lineRule="auto"/>
      <w:ind w:firstLine="700"/>
      <w:jc w:val="center"/>
    </w:pPr>
    <w:rPr>
      <w:rFonts w:ascii="Times New Roman" w:cs="Times New Roman" w:eastAsia="Times New Roman" w:hAnsi="Times New Roman"/>
      <w:kern w:val="0"/>
      <w:sz w:val="28"/>
      <w:szCs w:val="28"/>
      <w:lang w:eastAsia="ru-RU"/>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a3">
    <w:name w:val="No Spacing"/>
    <w:uiPriority w:val="1"/>
    <w:qFormat w:val="1"/>
    <w:rsid w:val="002F6F48"/>
    <w:pPr>
      <w:spacing w:after="0" w:line="360" w:lineRule="auto"/>
      <w:ind w:firstLine="709"/>
      <w:jc w:val="both"/>
    </w:pPr>
    <w:rPr>
      <w:rFonts w:ascii="Times New Roman" w:cs="Times New Roman" w:eastAsia="Times New Roman" w:hAnsi="Times New Roman"/>
      <w:kern w:val="0"/>
      <w:sz w:val="28"/>
      <w:szCs w:val="28"/>
      <w:lang w:eastAsia="ru-RU"/>
    </w:rPr>
  </w:style>
  <w:style w:type="table" w:styleId="a4">
    <w:name w:val="Table Grid"/>
    <w:basedOn w:val="a1"/>
    <w:uiPriority w:val="59"/>
    <w:rsid w:val="002F6F48"/>
    <w:pPr>
      <w:spacing w:after="0" w:line="240" w:lineRule="auto"/>
      <w:ind w:firstLine="700"/>
      <w:jc w:val="center"/>
    </w:pPr>
    <w:rPr>
      <w:rFonts w:ascii="Times New Roman" w:cs="Times New Roman" w:eastAsia="Times New Roman" w:hAnsi="Times New Roman"/>
      <w:kern w:val="0"/>
      <w:sz w:val="28"/>
      <w:szCs w:val="28"/>
      <w:lang w:eastAsia="ru-RU"/>
    </w:rPr>
    <w:tblPr>
      <w:tblInd w:w="0.0" w:type="nil"/>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a5">
    <w:name w:val="header"/>
    <w:basedOn w:val="a"/>
    <w:link w:val="a6"/>
    <w:uiPriority w:val="99"/>
    <w:unhideWhenUsed w:val="1"/>
    <w:rsid w:val="00D33658"/>
    <w:pPr>
      <w:tabs>
        <w:tab w:val="center" w:pos="4677"/>
        <w:tab w:val="right" w:pos="9355"/>
      </w:tabs>
      <w:spacing w:line="240" w:lineRule="auto"/>
    </w:pPr>
  </w:style>
  <w:style w:type="character" w:styleId="a6" w:customStyle="1">
    <w:name w:val="Верхний колонтитул Знак"/>
    <w:basedOn w:val="a0"/>
    <w:link w:val="a5"/>
    <w:uiPriority w:val="99"/>
    <w:rsid w:val="00D33658"/>
    <w:rPr>
      <w:rFonts w:ascii="Times New Roman" w:cs="Times New Roman" w:eastAsia="Times New Roman" w:hAnsi="Times New Roman"/>
      <w:kern w:val="0"/>
      <w:sz w:val="28"/>
      <w:szCs w:val="28"/>
      <w:lang w:eastAsia="ru-RU"/>
    </w:rPr>
  </w:style>
  <w:style w:type="paragraph" w:styleId="a7">
    <w:name w:val="footer"/>
    <w:basedOn w:val="a"/>
    <w:link w:val="a8"/>
    <w:uiPriority w:val="99"/>
    <w:unhideWhenUsed w:val="1"/>
    <w:rsid w:val="00D33658"/>
    <w:pPr>
      <w:tabs>
        <w:tab w:val="center" w:pos="4677"/>
        <w:tab w:val="right" w:pos="9355"/>
      </w:tabs>
      <w:spacing w:line="240" w:lineRule="auto"/>
    </w:pPr>
  </w:style>
  <w:style w:type="character" w:styleId="a8" w:customStyle="1">
    <w:name w:val="Нижний колонтитул Знак"/>
    <w:basedOn w:val="a0"/>
    <w:link w:val="a7"/>
    <w:uiPriority w:val="99"/>
    <w:rsid w:val="00D33658"/>
    <w:rPr>
      <w:rFonts w:ascii="Times New Roman" w:cs="Times New Roman" w:eastAsia="Times New Roman" w:hAnsi="Times New Roman"/>
      <w:kern w:val="0"/>
      <w:sz w:val="28"/>
      <w:szCs w:val="28"/>
      <w:lang w:eastAsia="ru-RU"/>
    </w:rPr>
  </w:style>
  <w:style w:type="paragraph" w:styleId="a9">
    <w:name w:val="footnote text"/>
    <w:basedOn w:val="a"/>
    <w:link w:val="aa"/>
    <w:uiPriority w:val="99"/>
    <w:semiHidden w:val="1"/>
    <w:unhideWhenUsed w:val="1"/>
    <w:rsid w:val="00736AAA"/>
    <w:pPr>
      <w:spacing w:line="240" w:lineRule="auto"/>
    </w:pPr>
    <w:rPr>
      <w:sz w:val="20"/>
      <w:szCs w:val="20"/>
    </w:rPr>
  </w:style>
  <w:style w:type="character" w:styleId="aa" w:customStyle="1">
    <w:name w:val="Текст сноски Знак"/>
    <w:basedOn w:val="a0"/>
    <w:link w:val="a9"/>
    <w:uiPriority w:val="99"/>
    <w:semiHidden w:val="1"/>
    <w:rsid w:val="00736AAA"/>
    <w:rPr>
      <w:rFonts w:ascii="Times New Roman" w:cs="Times New Roman" w:eastAsia="Times New Roman" w:hAnsi="Times New Roman"/>
      <w:kern w:val="0"/>
      <w:sz w:val="20"/>
      <w:szCs w:val="20"/>
      <w:lang w:eastAsia="ru-RU"/>
    </w:rPr>
  </w:style>
  <w:style w:type="character" w:styleId="ab">
    <w:name w:val="footnote reference"/>
    <w:basedOn w:val="a0"/>
    <w:uiPriority w:val="99"/>
    <w:semiHidden w:val="1"/>
    <w:unhideWhenUsed w:val="1"/>
    <w:rsid w:val="00736AAA"/>
    <w:rPr>
      <w:vertAlign w:val="superscript"/>
    </w:rPr>
  </w:style>
  <w:style w:type="paragraph" w:styleId="ac">
    <w:name w:val="endnote text"/>
    <w:basedOn w:val="a"/>
    <w:link w:val="ad"/>
    <w:uiPriority w:val="99"/>
    <w:semiHidden w:val="1"/>
    <w:unhideWhenUsed w:val="1"/>
    <w:rsid w:val="002C1F96"/>
    <w:pPr>
      <w:spacing w:line="240" w:lineRule="auto"/>
    </w:pPr>
    <w:rPr>
      <w:sz w:val="20"/>
      <w:szCs w:val="20"/>
    </w:rPr>
  </w:style>
  <w:style w:type="character" w:styleId="ad" w:customStyle="1">
    <w:name w:val="Текст концевой сноски Знак"/>
    <w:basedOn w:val="a0"/>
    <w:link w:val="ac"/>
    <w:uiPriority w:val="99"/>
    <w:semiHidden w:val="1"/>
    <w:rsid w:val="002C1F96"/>
    <w:rPr>
      <w:rFonts w:ascii="Times New Roman" w:cs="Times New Roman" w:eastAsia="Times New Roman" w:hAnsi="Times New Roman"/>
      <w:kern w:val="0"/>
      <w:sz w:val="20"/>
      <w:szCs w:val="20"/>
      <w:lang w:eastAsia="ru-RU"/>
    </w:rPr>
  </w:style>
  <w:style w:type="character" w:styleId="ae">
    <w:name w:val="endnote reference"/>
    <w:basedOn w:val="a0"/>
    <w:uiPriority w:val="99"/>
    <w:semiHidden w:val="1"/>
    <w:unhideWhenUsed w:val="1"/>
    <w:rsid w:val="002C1F96"/>
    <w:rPr>
      <w:vertAlign w:val="superscript"/>
    </w:rPr>
  </w:style>
  <w:style w:type="paragraph" w:styleId="af">
    <w:name w:val="Normal (Web)"/>
    <w:basedOn w:val="a"/>
    <w:uiPriority w:val="99"/>
    <w:semiHidden w:val="1"/>
    <w:unhideWhenUsed w:val="1"/>
    <w:rsid w:val="00DA1A06"/>
    <w:pPr>
      <w:spacing w:after="100" w:afterAutospacing="1" w:before="100" w:beforeAutospacing="1" w:line="240" w:lineRule="auto"/>
      <w:ind w:firstLine="0"/>
      <w:jc w:val="left"/>
    </w:pPr>
    <w:rPr>
      <w:sz w:val="24"/>
      <w:szCs w:val="24"/>
    </w:rPr>
  </w:style>
  <w:style w:type="paragraph" w:styleId="af0">
    <w:name w:val="List Paragraph"/>
    <w:basedOn w:val="a"/>
    <w:uiPriority w:val="34"/>
    <w:qFormat w:val="1"/>
    <w:rsid w:val="00DA1A06"/>
    <w:pPr>
      <w:ind w:left="720"/>
      <w:contextualSpacing w:val="1"/>
    </w:pPr>
  </w:style>
  <w:style w:type="character" w:styleId="af1">
    <w:name w:val="Hyperlink"/>
    <w:basedOn w:val="a0"/>
    <w:uiPriority w:val="99"/>
    <w:unhideWhenUsed w:val="1"/>
    <w:rsid w:val="00C35E7E"/>
    <w:rPr>
      <w:color w:val="0563c1" w:themeColor="hyperlink"/>
      <w:u w:val="single"/>
    </w:rPr>
  </w:style>
  <w:style w:type="character" w:styleId="UnresolvedMention" w:customStyle="1">
    <w:name w:val="Unresolved Mention"/>
    <w:basedOn w:val="a0"/>
    <w:uiPriority w:val="99"/>
    <w:semiHidden w:val="1"/>
    <w:unhideWhenUsed w:val="1"/>
    <w:rsid w:val="00C35E7E"/>
    <w:rPr>
      <w:color w:val="605e5c"/>
      <w:shd w:color="auto" w:fill="e1dfdd" w:val="clear"/>
    </w:rPr>
  </w:style>
  <w:style w:type="paragraph" w:styleId="af2">
    <w:name w:val="Balloon Text"/>
    <w:basedOn w:val="a"/>
    <w:link w:val="af3"/>
    <w:uiPriority w:val="99"/>
    <w:semiHidden w:val="1"/>
    <w:unhideWhenUsed w:val="1"/>
    <w:rsid w:val="006B7A30"/>
    <w:pPr>
      <w:spacing w:line="240" w:lineRule="auto"/>
    </w:pPr>
    <w:rPr>
      <w:rFonts w:ascii="Tahoma" w:cs="Tahoma" w:hAnsi="Tahoma"/>
      <w:sz w:val="16"/>
      <w:szCs w:val="16"/>
    </w:rPr>
  </w:style>
  <w:style w:type="character" w:styleId="af3" w:customStyle="1">
    <w:name w:val="Текст выноски Знак"/>
    <w:basedOn w:val="a0"/>
    <w:link w:val="af2"/>
    <w:uiPriority w:val="99"/>
    <w:semiHidden w:val="1"/>
    <w:rsid w:val="006B7A30"/>
    <w:rPr>
      <w:rFonts w:ascii="Tahoma" w:cs="Tahoma" w:eastAsia="Times New Roman" w:hAnsi="Tahoma"/>
      <w:kern w:val="0"/>
      <w:sz w:val="16"/>
      <w:szCs w:val="16"/>
      <w:lang w:eastAsia="ru-RU"/>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1.png"/><Relationship Id="rId21" Type="http://schemas.openxmlformats.org/officeDocument/2006/relationships/image" Target="media/image6.png"/><Relationship Id="rId24" Type="http://schemas.openxmlformats.org/officeDocument/2006/relationships/image" Target="media/image18.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u.wikipedia.org/wiki/%D0%9F%D0%B5%D1%80%D0%B5%D0%BE%D0%B1%D1%83%D1%87%D0%B5%D0%BD%D0%B8%D0%B5" TargetMode="External"/><Relationship Id="rId26" Type="http://schemas.openxmlformats.org/officeDocument/2006/relationships/image" Target="media/image23.png"/><Relationship Id="rId25" Type="http://schemas.openxmlformats.org/officeDocument/2006/relationships/image" Target="media/image20.png"/><Relationship Id="rId28" Type="http://schemas.openxmlformats.org/officeDocument/2006/relationships/image" Target="media/image13.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4.png"/><Relationship Id="rId7" Type="http://schemas.openxmlformats.org/officeDocument/2006/relationships/image" Target="media/image22.png"/><Relationship Id="rId8" Type="http://schemas.openxmlformats.org/officeDocument/2006/relationships/image" Target="media/image15.png"/><Relationship Id="rId31" Type="http://schemas.openxmlformats.org/officeDocument/2006/relationships/image" Target="media/image12.png"/><Relationship Id="rId30" Type="http://schemas.openxmlformats.org/officeDocument/2006/relationships/image" Target="media/image1.png"/><Relationship Id="rId11" Type="http://schemas.openxmlformats.org/officeDocument/2006/relationships/hyperlink" Target="https://ru.wikipedia.org/wiki/%D0%91%D1%8D%D0%B3%D0%B3%D0%B8%D0%BD%D0%B3" TargetMode="External"/><Relationship Id="rId33" Type="http://schemas.openxmlformats.org/officeDocument/2006/relationships/hyperlink" Target="https://habr.com/" TargetMode="External"/><Relationship Id="rId10" Type="http://schemas.openxmlformats.org/officeDocument/2006/relationships/hyperlink" Target="https://ru.wikipedia.org/wiki/%D0%91%D1%83%D1%82%D1%81%D1%82%D1%80%D1%8D%D0%BF_(%D1%81%D1%82%D0%B0%D1%82%D0%B8%D1%81%D1%82%D0%B8%D0%BA%D0%B0)" TargetMode="External"/><Relationship Id="rId32" Type="http://schemas.openxmlformats.org/officeDocument/2006/relationships/hyperlink" Target="https://127.0.0.1:5000/" TargetMode="External"/><Relationship Id="rId13" Type="http://schemas.openxmlformats.org/officeDocument/2006/relationships/image" Target="media/image9.png"/><Relationship Id="rId35" Type="http://schemas.openxmlformats.org/officeDocument/2006/relationships/header" Target="header1.xml"/><Relationship Id="rId12" Type="http://schemas.openxmlformats.org/officeDocument/2006/relationships/image" Target="media/image3.png"/><Relationship Id="rId34" Type="http://schemas.openxmlformats.org/officeDocument/2006/relationships/hyperlink" Target="https://education.yandex.ru/" TargetMode="External"/><Relationship Id="rId15" Type="http://schemas.openxmlformats.org/officeDocument/2006/relationships/image" Target="media/image17.png"/><Relationship Id="rId14" Type="http://schemas.openxmlformats.org/officeDocument/2006/relationships/image" Target="media/image2.png"/><Relationship Id="rId36" Type="http://schemas.openxmlformats.org/officeDocument/2006/relationships/footer" Target="footer1.xml"/><Relationship Id="rId17" Type="http://schemas.openxmlformats.org/officeDocument/2006/relationships/image" Target="media/image16.png"/><Relationship Id="rId16" Type="http://schemas.openxmlformats.org/officeDocument/2006/relationships/image" Target="media/image21.png"/><Relationship Id="rId19" Type="http://schemas.openxmlformats.org/officeDocument/2006/relationships/image" Target="media/image19.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CBkEpFnOZRG+n/kW4UzbHbfYtQ==">CgMxLjAyCWguM3JkY3JqbjIIaC5namRneHMyCWguMzBqMHpsbDgAaiUKFHN1Z2dlc3QudGhzY2Nvd2E4cnVxEg1Jbm5hIFRpbWJhZXZhaiUKFHN1Z2dlc3QucG4xa2gxam41bWlrEg1Jbm5hIFRpbWJhZXZhaiUKFHN1Z2dlc3QudXYyb21iajdyMGRyEg1Jbm5hIFRpbWJhZXZhaiUKFHN1Z2dlc3Quamhlczc5M2RzZDMyEg1Jbm5hIFRpbWJhZXZhaiUKFHN1Z2dlc3QueTJuYnJpeTZoNnF4Eg1Jbm5hIFRpbWJhZXZhaiUKFHN1Z2dlc3QueHR4ZHBlbHV5MWc2Eg1Jbm5hIFRpbWJhZXZhaiUKFHN1Z2dlc3QudmhyeHZqMmQ4aXJzEg1Jbm5hIFRpbWJhZXZhaiUKFHN1Z2dlc3QuaHduOHMwdGwyczl0Eg1Jbm5hIFRpbWJhZXZhaiUKFHN1Z2dlc3QuaG5xYWZiZ2Q1bXpwEg1Jbm5hIFRpbWJhZXZhaiUKFHN1Z2dlc3QuMXB4NjE0dGdsMmZiEg1Jbm5hIFRpbWJhZXZhaiQKE3N1Z2dlc3QuM25vODV5YXN4OW0SDUlubmEgVGltYmFldmFqJQoUc3VnZ2VzdC44enBuaHU1MnZ5b24SDUlubmEgVGltYmFldmFqJAoTc3VnZ2VzdC5rbWI5dWoyMWx3aBINSW5uYSBUaW1iYWV2YXIhMUIwdTBuSlZSSTNtVzNhX0lCUkREVl80OGwxYzRwTWh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2023-08-23T12:32:00Z</dcterms:created>
  <dc:creator>Максим</dc:creator>
</cp:coreProperties>
</file>